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AB80" w14:textId="201A4E2D" w:rsidR="0038094B" w:rsidRPr="0050249E" w:rsidRDefault="0038094B" w:rsidP="0038094B">
      <w:pPr>
        <w:pStyle w:val="H1"/>
        <w:rPr>
          <w:rFonts w:asciiTheme="minorHAnsi" w:hAnsiTheme="minorHAnsi" w:cstheme="minorHAnsi"/>
        </w:rPr>
      </w:pPr>
      <w:bookmarkStart w:id="0" w:name="_Toc106888058"/>
      <w:bookmarkStart w:id="1" w:name="_Hlk106806800"/>
      <w:r w:rsidRPr="0050249E">
        <w:rPr>
          <w:rFonts w:asciiTheme="minorHAnsi" w:hAnsiTheme="minorHAnsi" w:cstheme="minorHAnsi"/>
        </w:rPr>
        <w:t xml:space="preserve">Special Educational Needs and Disabilities (SEND) </w:t>
      </w:r>
      <w:bookmarkEnd w:id="0"/>
      <w:r>
        <w:rPr>
          <w:rFonts w:asciiTheme="minorHAnsi" w:hAnsiTheme="minorHAnsi" w:cstheme="minorHAnsi"/>
        </w:rPr>
        <w:t>policy</w:t>
      </w:r>
    </w:p>
    <w:p w14:paraId="0A4E4D7B" w14:textId="77777777" w:rsidR="0038094B" w:rsidRPr="0050249E" w:rsidRDefault="0038094B" w:rsidP="0038094B">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38094B" w:rsidRPr="0050249E" w14:paraId="6F263587" w14:textId="77777777" w:rsidTr="007C7951">
        <w:trPr>
          <w:cantSplit/>
          <w:trHeight w:val="209"/>
          <w:jc w:val="center"/>
        </w:trPr>
        <w:tc>
          <w:tcPr>
            <w:tcW w:w="3082" w:type="dxa"/>
            <w:vAlign w:val="center"/>
          </w:tcPr>
          <w:p w14:paraId="78FF2473" w14:textId="77777777" w:rsidR="0038094B" w:rsidRPr="0050249E" w:rsidRDefault="0038094B" w:rsidP="007C7951">
            <w:pPr>
              <w:pStyle w:val="MeetsEYFS"/>
              <w:jc w:val="center"/>
              <w:rPr>
                <w:rFonts w:asciiTheme="minorHAnsi" w:hAnsiTheme="minorHAnsi" w:cstheme="minorHAnsi"/>
              </w:rPr>
            </w:pPr>
            <w:r w:rsidRPr="0050249E">
              <w:rPr>
                <w:rFonts w:asciiTheme="minorHAnsi" w:hAnsiTheme="minorHAnsi" w:cstheme="minorHAnsi"/>
              </w:rPr>
              <w:t xml:space="preserve">EYFS: 1.1 – 1.17, 2.1 – 2.6, 2.9-2.14, 3.1 – 3.8, 3.45-3.47, 3.53 – 3.54, 3.65, 3.68, 3.69, 3.80. </w:t>
            </w:r>
          </w:p>
        </w:tc>
      </w:tr>
    </w:tbl>
    <w:p w14:paraId="27E06FA9" w14:textId="77777777" w:rsidR="0038094B" w:rsidRPr="0050249E" w:rsidRDefault="0038094B" w:rsidP="0038094B">
      <w:pPr>
        <w:rPr>
          <w:rFonts w:asciiTheme="minorHAnsi" w:hAnsiTheme="minorHAnsi" w:cstheme="minorHAnsi"/>
        </w:rPr>
      </w:pPr>
    </w:p>
    <w:p w14:paraId="6828645C"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This policy has been created </w:t>
      </w:r>
      <w:proofErr w:type="gramStart"/>
      <w:r w:rsidRPr="0050249E">
        <w:rPr>
          <w:rFonts w:asciiTheme="minorHAnsi" w:hAnsiTheme="minorHAnsi" w:cstheme="minorHAnsi"/>
        </w:rPr>
        <w:t>with regard to</w:t>
      </w:r>
      <w:proofErr w:type="gramEnd"/>
      <w:r w:rsidRPr="0050249E">
        <w:rPr>
          <w:rFonts w:asciiTheme="minorHAnsi" w:hAnsiTheme="minorHAnsi" w:cstheme="minorHAnsi"/>
        </w:rPr>
        <w:t>:</w:t>
      </w:r>
    </w:p>
    <w:p w14:paraId="709EFF93" w14:textId="77777777" w:rsidR="0038094B" w:rsidRPr="0050249E" w:rsidRDefault="0038094B" w:rsidP="0038094B">
      <w:pPr>
        <w:pStyle w:val="ListParagraph"/>
        <w:numPr>
          <w:ilvl w:val="0"/>
          <w:numId w:val="5"/>
        </w:numPr>
        <w:rPr>
          <w:rFonts w:asciiTheme="minorHAnsi" w:hAnsiTheme="minorHAnsi" w:cstheme="minorHAnsi"/>
        </w:rPr>
      </w:pPr>
      <w:r w:rsidRPr="0050249E">
        <w:rPr>
          <w:rFonts w:asciiTheme="minorHAnsi" w:hAnsiTheme="minorHAnsi" w:cstheme="minorHAnsi"/>
        </w:rPr>
        <w:t>The SEND Code of Practice 2015</w:t>
      </w:r>
    </w:p>
    <w:p w14:paraId="1EBFA8A9" w14:textId="77777777" w:rsidR="0038094B" w:rsidRPr="0050249E" w:rsidRDefault="0038094B" w:rsidP="0038094B">
      <w:pPr>
        <w:pStyle w:val="ListParagraph"/>
        <w:numPr>
          <w:ilvl w:val="0"/>
          <w:numId w:val="5"/>
        </w:numPr>
        <w:rPr>
          <w:rFonts w:asciiTheme="minorHAnsi" w:hAnsiTheme="minorHAnsi" w:cstheme="minorHAnsi"/>
        </w:rPr>
      </w:pPr>
      <w:r w:rsidRPr="0050249E">
        <w:rPr>
          <w:rFonts w:asciiTheme="minorHAnsi" w:hAnsiTheme="minorHAnsi" w:cstheme="minorHAnsi"/>
        </w:rPr>
        <w:t>Children and Families Act 2014 (Part 3)</w:t>
      </w:r>
    </w:p>
    <w:p w14:paraId="39B6116B" w14:textId="77777777" w:rsidR="0038094B" w:rsidRPr="0050249E" w:rsidRDefault="0038094B" w:rsidP="0038094B">
      <w:pPr>
        <w:pStyle w:val="ListParagraph"/>
        <w:numPr>
          <w:ilvl w:val="0"/>
          <w:numId w:val="5"/>
        </w:numPr>
        <w:rPr>
          <w:rFonts w:asciiTheme="minorHAnsi" w:hAnsiTheme="minorHAnsi" w:cstheme="minorHAnsi"/>
        </w:rPr>
      </w:pPr>
      <w:r w:rsidRPr="0050249E">
        <w:rPr>
          <w:rFonts w:asciiTheme="minorHAnsi" w:hAnsiTheme="minorHAnsi" w:cstheme="minorHAnsi"/>
        </w:rPr>
        <w:t>Equality Act 2010</w:t>
      </w:r>
    </w:p>
    <w:p w14:paraId="18C70E4A" w14:textId="77777777" w:rsidR="0038094B" w:rsidRPr="0050249E" w:rsidRDefault="0038094B" w:rsidP="0038094B">
      <w:pPr>
        <w:pStyle w:val="ListParagraph"/>
        <w:numPr>
          <w:ilvl w:val="0"/>
          <w:numId w:val="5"/>
        </w:numPr>
        <w:rPr>
          <w:rFonts w:asciiTheme="minorHAnsi" w:hAnsiTheme="minorHAnsi" w:cstheme="minorHAnsi"/>
        </w:rPr>
      </w:pPr>
      <w:r w:rsidRPr="0050249E">
        <w:rPr>
          <w:rFonts w:asciiTheme="minorHAnsi" w:hAnsiTheme="minorHAnsi" w:cstheme="minorHAnsi"/>
        </w:rPr>
        <w:t>Working Together to Safeguard Children (2018)</w:t>
      </w:r>
    </w:p>
    <w:p w14:paraId="277BED3F" w14:textId="77777777" w:rsidR="0038094B" w:rsidRPr="0050249E" w:rsidRDefault="0038094B" w:rsidP="0038094B">
      <w:pPr>
        <w:pStyle w:val="ListParagraph"/>
        <w:numPr>
          <w:ilvl w:val="0"/>
          <w:numId w:val="5"/>
        </w:numPr>
        <w:rPr>
          <w:rFonts w:asciiTheme="minorHAnsi" w:hAnsiTheme="minorHAnsi" w:cstheme="minorHAnsi"/>
        </w:rPr>
      </w:pPr>
      <w:r w:rsidRPr="0050249E">
        <w:rPr>
          <w:rFonts w:asciiTheme="minorHAnsi" w:hAnsiTheme="minorHAnsi" w:cstheme="minorHAnsi"/>
        </w:rPr>
        <w:t>Statutory Framework for the EYFS (2021)</w:t>
      </w:r>
    </w:p>
    <w:p w14:paraId="584964D9" w14:textId="77777777" w:rsidR="0038094B" w:rsidRPr="0050249E" w:rsidRDefault="0038094B" w:rsidP="0038094B">
      <w:pPr>
        <w:rPr>
          <w:rFonts w:asciiTheme="minorHAnsi" w:hAnsiTheme="minorHAnsi" w:cstheme="minorHAnsi"/>
        </w:rPr>
      </w:pPr>
    </w:p>
    <w:p w14:paraId="12AEC64E" w14:textId="77777777" w:rsidR="0038094B" w:rsidRPr="0050249E" w:rsidRDefault="0038094B" w:rsidP="0038094B">
      <w:pPr>
        <w:rPr>
          <w:rFonts w:asciiTheme="minorHAnsi" w:hAnsiTheme="minorHAnsi" w:cstheme="minorHAnsi"/>
        </w:rPr>
      </w:pPr>
      <w:r w:rsidRPr="0050249E">
        <w:rPr>
          <w:rFonts w:asciiTheme="minorHAnsi" w:hAnsiTheme="minorHAnsi" w:cstheme="minorHAnsi"/>
          <w:b/>
        </w:rPr>
        <w:t>Special Educational Needs and Disability (SEND) code of practice</w:t>
      </w:r>
      <w:r w:rsidRPr="0050249E">
        <w:rPr>
          <w:rFonts w:asciiTheme="minorHAnsi" w:hAnsiTheme="minorHAnsi" w:cstheme="minorHAnsi"/>
        </w:rPr>
        <w:t>.</w:t>
      </w:r>
    </w:p>
    <w:p w14:paraId="55FA6046"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The nursery has regard to the statutory guidance set out in the Special Educational Needs and Disability code of practice (DfE 2015) to identify, </w:t>
      </w:r>
      <w:proofErr w:type="gramStart"/>
      <w:r w:rsidRPr="0050249E">
        <w:rPr>
          <w:rFonts w:asciiTheme="minorHAnsi" w:hAnsiTheme="minorHAnsi" w:cstheme="minorHAnsi"/>
        </w:rPr>
        <w:t>assess</w:t>
      </w:r>
      <w:proofErr w:type="gramEnd"/>
      <w:r w:rsidRPr="0050249E">
        <w:rPr>
          <w:rFonts w:asciiTheme="minorHAnsi" w:hAnsiTheme="minorHAnsi" w:cstheme="minorHAnsi"/>
        </w:rPr>
        <w:t xml:space="preserve"> and make provision for children’s special educational needs. </w:t>
      </w:r>
    </w:p>
    <w:p w14:paraId="014C3147" w14:textId="77777777" w:rsidR="0038094B" w:rsidRPr="0050249E" w:rsidRDefault="0038094B" w:rsidP="0038094B">
      <w:pPr>
        <w:rPr>
          <w:rFonts w:asciiTheme="minorHAnsi" w:hAnsiTheme="minorHAnsi" w:cstheme="minorHAnsi"/>
        </w:rPr>
      </w:pPr>
    </w:p>
    <w:p w14:paraId="630B2E15" w14:textId="6991EC00"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b/>
        </w:rPr>
        <w:t xml:space="preserve"> </w:t>
      </w:r>
      <w:r w:rsidRPr="0050249E">
        <w:rPr>
          <w:rFonts w:asciiTheme="minorHAnsi" w:hAnsiTheme="minorHAnsi" w:cstheme="minorHAnsi"/>
        </w:rPr>
        <w:t>we use the SEND Code of Practice (2015) definition of Special Educational Needs and Disability:</w:t>
      </w:r>
    </w:p>
    <w:p w14:paraId="3EF3CBCC" w14:textId="77777777" w:rsidR="0038094B" w:rsidRPr="0050249E" w:rsidRDefault="0038094B" w:rsidP="0038094B">
      <w:pPr>
        <w:rPr>
          <w:rFonts w:asciiTheme="minorHAnsi" w:hAnsiTheme="minorHAnsi" w:cstheme="minorHAnsi"/>
        </w:rPr>
      </w:pPr>
    </w:p>
    <w:p w14:paraId="29DE3331" w14:textId="77777777" w:rsidR="0038094B" w:rsidRPr="0050249E" w:rsidRDefault="0038094B" w:rsidP="0038094B">
      <w:pPr>
        <w:rPr>
          <w:rFonts w:asciiTheme="minorHAnsi" w:hAnsiTheme="minorHAnsi" w:cstheme="minorHAnsi"/>
          <w:i/>
        </w:rPr>
      </w:pPr>
      <w:r w:rsidRPr="0050249E">
        <w:rPr>
          <w:rFonts w:asciiTheme="minorHAnsi" w:hAnsiTheme="minorHAnsi" w:cstheme="minorHAnsi"/>
          <w:i/>
        </w:rPr>
        <w:t>A child or young person has SEN if they have a learning difficulty or disability which calls for special educational provision to be made for him or her.</w:t>
      </w:r>
    </w:p>
    <w:p w14:paraId="4C5EAFB9" w14:textId="77777777" w:rsidR="0038094B" w:rsidRPr="0050249E" w:rsidRDefault="0038094B" w:rsidP="0038094B">
      <w:pPr>
        <w:rPr>
          <w:rFonts w:asciiTheme="minorHAnsi" w:hAnsiTheme="minorHAnsi" w:cstheme="minorHAnsi"/>
          <w:i/>
        </w:rPr>
      </w:pPr>
    </w:p>
    <w:p w14:paraId="67882CA3" w14:textId="77777777" w:rsidR="0038094B" w:rsidRPr="0050249E" w:rsidRDefault="0038094B" w:rsidP="0038094B">
      <w:pPr>
        <w:rPr>
          <w:rFonts w:asciiTheme="minorHAnsi" w:hAnsiTheme="minorHAnsi" w:cstheme="minorHAnsi"/>
          <w:i/>
        </w:rPr>
      </w:pPr>
      <w:r w:rsidRPr="0050249E">
        <w:rPr>
          <w:rFonts w:asciiTheme="minorHAnsi" w:hAnsiTheme="minorHAnsi" w:cstheme="minorHAnsi"/>
          <w:i/>
        </w:rPr>
        <w:t>A child of compulsory school age or a young person has a learning difficulty or disability if he or she:</w:t>
      </w:r>
    </w:p>
    <w:p w14:paraId="6E2560A6" w14:textId="77777777" w:rsidR="0038094B" w:rsidRPr="0050249E" w:rsidRDefault="0038094B" w:rsidP="0038094B">
      <w:pPr>
        <w:pStyle w:val="ListParagraph"/>
        <w:numPr>
          <w:ilvl w:val="0"/>
          <w:numId w:val="6"/>
        </w:numPr>
        <w:rPr>
          <w:rFonts w:asciiTheme="minorHAnsi" w:hAnsiTheme="minorHAnsi" w:cstheme="minorHAnsi"/>
          <w:i/>
        </w:rPr>
      </w:pPr>
      <w:r w:rsidRPr="0050249E">
        <w:rPr>
          <w:rFonts w:asciiTheme="minorHAnsi" w:hAnsiTheme="minorHAnsi" w:cstheme="minorHAnsi"/>
          <w:i/>
        </w:rPr>
        <w:t xml:space="preserve">has a significantly greater difficulty in learning than </w:t>
      </w:r>
      <w:proofErr w:type="gramStart"/>
      <w:r w:rsidRPr="0050249E">
        <w:rPr>
          <w:rFonts w:asciiTheme="minorHAnsi" w:hAnsiTheme="minorHAnsi" w:cstheme="minorHAnsi"/>
          <w:i/>
        </w:rPr>
        <w:t>the majority of</w:t>
      </w:r>
      <w:proofErr w:type="gramEnd"/>
      <w:r w:rsidRPr="0050249E">
        <w:rPr>
          <w:rFonts w:asciiTheme="minorHAnsi" w:hAnsiTheme="minorHAnsi" w:cstheme="minorHAnsi"/>
          <w:i/>
        </w:rPr>
        <w:t xml:space="preserve"> others of the same age, or</w:t>
      </w:r>
    </w:p>
    <w:p w14:paraId="2AF9AEAD" w14:textId="77777777" w:rsidR="0038094B" w:rsidRPr="0050249E" w:rsidRDefault="0038094B" w:rsidP="0038094B">
      <w:pPr>
        <w:pStyle w:val="ListParagraph"/>
        <w:numPr>
          <w:ilvl w:val="0"/>
          <w:numId w:val="6"/>
        </w:numPr>
        <w:rPr>
          <w:rFonts w:asciiTheme="minorHAnsi" w:hAnsiTheme="minorHAnsi" w:cstheme="minorHAnsi"/>
          <w:i/>
        </w:rPr>
      </w:pPr>
      <w:r w:rsidRPr="0050249E">
        <w:rPr>
          <w:rFonts w:asciiTheme="minorHAnsi" w:hAnsiTheme="minorHAnsi" w:cstheme="minorHAnsi"/>
          <w:i/>
        </w:rPr>
        <w:t>has a disability which prevents or hinders him or her from making use of facilities of a kind generally provided for others of the same age in mainstream schools or mainstream post-16 institutions.</w:t>
      </w:r>
    </w:p>
    <w:p w14:paraId="47AEEBC1" w14:textId="77777777" w:rsidR="0038094B" w:rsidRPr="0050249E" w:rsidRDefault="0038094B" w:rsidP="0038094B">
      <w:pPr>
        <w:pStyle w:val="H2"/>
        <w:rPr>
          <w:rFonts w:asciiTheme="minorHAnsi" w:hAnsiTheme="minorHAnsi" w:cstheme="minorHAnsi"/>
        </w:rPr>
      </w:pPr>
    </w:p>
    <w:p w14:paraId="1C971AD7" w14:textId="77777777" w:rsidR="0038094B" w:rsidRPr="0050249E" w:rsidRDefault="0038094B" w:rsidP="0038094B">
      <w:pPr>
        <w:pStyle w:val="H2"/>
        <w:rPr>
          <w:rFonts w:asciiTheme="minorHAnsi" w:hAnsiTheme="minorHAnsi" w:cstheme="minorHAnsi"/>
        </w:rPr>
      </w:pPr>
      <w:r w:rsidRPr="0050249E">
        <w:rPr>
          <w:rFonts w:asciiTheme="minorHAnsi" w:hAnsiTheme="minorHAnsi" w:cstheme="minorHAnsi"/>
        </w:rPr>
        <w:t>Statement of intent</w:t>
      </w:r>
    </w:p>
    <w:p w14:paraId="6BED67C5"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proofErr w:type="gramStart"/>
      <w:r w:rsidRPr="0050249E">
        <w:rPr>
          <w:rFonts w:asciiTheme="minorHAnsi" w:hAnsiTheme="minorHAnsi" w:cstheme="minorHAnsi"/>
        </w:rPr>
        <w:t>needs</w:t>
      </w:r>
      <w:proofErr w:type="gramEnd"/>
      <w:r w:rsidRPr="0050249E">
        <w:rPr>
          <w:rFonts w:asciiTheme="minorHAnsi" w:hAnsiTheme="minorHAnsi" w:cstheme="minorHAnsi"/>
        </w:rPr>
        <w:t xml:space="preserve"> and we work hard to ensure no child is discriminated against or put at a disadvantage as a consequence of their needs. Each child’s needs are </w:t>
      </w:r>
      <w:proofErr w:type="gramStart"/>
      <w:r w:rsidRPr="0050249E">
        <w:rPr>
          <w:rFonts w:asciiTheme="minorHAnsi" w:hAnsiTheme="minorHAnsi" w:cstheme="minorHAnsi"/>
        </w:rPr>
        <w:t>unique</w:t>
      </w:r>
      <w:proofErr w:type="gramEnd"/>
      <w:r w:rsidRPr="0050249E">
        <w:rPr>
          <w:rFonts w:asciiTheme="minorHAnsi" w:hAnsiTheme="minorHAnsi" w:cstheme="minorHAnsi"/>
        </w:rPr>
        <w:t xml:space="preserve"> and we do not attempt to categorise children.</w:t>
      </w:r>
    </w:p>
    <w:p w14:paraId="0DB2DD37" w14:textId="77777777" w:rsidR="0038094B" w:rsidRPr="0050249E" w:rsidRDefault="0038094B" w:rsidP="0038094B">
      <w:pPr>
        <w:rPr>
          <w:rFonts w:asciiTheme="minorHAnsi" w:hAnsiTheme="minorHAnsi" w:cstheme="minorHAnsi"/>
        </w:rPr>
      </w:pPr>
    </w:p>
    <w:p w14:paraId="21DD4925"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are committed to working in partnership with parents*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414BD2D4" w14:textId="77777777" w:rsidR="0038094B" w:rsidRPr="0050249E" w:rsidRDefault="0038094B" w:rsidP="0038094B">
      <w:pPr>
        <w:rPr>
          <w:rFonts w:asciiTheme="minorHAnsi" w:hAnsiTheme="minorHAnsi" w:cstheme="minorHAnsi"/>
        </w:rPr>
      </w:pPr>
    </w:p>
    <w:p w14:paraId="14E3E64F"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undertake a Progress Check of all children at age two in accordance with the Code of Practice (2015) and statutory framework for the EYFS. </w:t>
      </w:r>
    </w:p>
    <w:p w14:paraId="06072FA2" w14:textId="77777777" w:rsidR="0038094B" w:rsidRPr="0050249E" w:rsidRDefault="0038094B" w:rsidP="0038094B">
      <w:pPr>
        <w:rPr>
          <w:rFonts w:asciiTheme="minorHAnsi" w:hAnsiTheme="minorHAnsi" w:cstheme="minorHAnsi"/>
        </w:rPr>
      </w:pPr>
    </w:p>
    <w:p w14:paraId="5CBAFF8A"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We will also undertake an assessment at the end of the Early Years Foundation Stage for any children that remain with us in the final term of the year in which they turn five, as per the statutory framework for the EYFS.</w:t>
      </w:r>
    </w:p>
    <w:p w14:paraId="0CEA38FD" w14:textId="77777777" w:rsidR="0038094B" w:rsidRPr="0050249E" w:rsidRDefault="0038094B" w:rsidP="0038094B">
      <w:pPr>
        <w:rPr>
          <w:rFonts w:asciiTheme="minorHAnsi" w:hAnsiTheme="minorHAnsi" w:cstheme="minorHAnsi"/>
        </w:rPr>
      </w:pPr>
    </w:p>
    <w:p w14:paraId="1098EBF3"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We will work closely with the child’s parents and any relevant professionals if we identify any areas where a child’s progress is less than expected to establish if any additional action is required. This may include:</w:t>
      </w:r>
    </w:p>
    <w:p w14:paraId="55A078EE" w14:textId="77777777" w:rsidR="0038094B" w:rsidRPr="0050249E" w:rsidRDefault="0038094B" w:rsidP="0038094B">
      <w:pPr>
        <w:rPr>
          <w:rFonts w:asciiTheme="minorHAnsi" w:hAnsiTheme="minorHAnsi" w:cstheme="minorHAnsi"/>
        </w:rPr>
      </w:pPr>
    </w:p>
    <w:p w14:paraId="084C3062" w14:textId="77777777" w:rsidR="0038094B" w:rsidRPr="0050249E" w:rsidRDefault="0038094B" w:rsidP="0038094B">
      <w:pPr>
        <w:numPr>
          <w:ilvl w:val="0"/>
          <w:numId w:val="1"/>
        </w:numPr>
        <w:rPr>
          <w:rFonts w:asciiTheme="minorHAnsi" w:hAnsiTheme="minorHAnsi" w:cstheme="minorHAnsi"/>
        </w:rPr>
      </w:pPr>
      <w:r w:rsidRPr="0050249E">
        <w:rPr>
          <w:rFonts w:asciiTheme="minorHAnsi" w:hAnsiTheme="minorHAnsi" w:cstheme="minorHAnsi"/>
        </w:rPr>
        <w:t>Liaising with any professional agencies</w:t>
      </w:r>
    </w:p>
    <w:p w14:paraId="6DE8E4FC" w14:textId="77777777" w:rsidR="0038094B" w:rsidRPr="0050249E" w:rsidRDefault="0038094B" w:rsidP="0038094B">
      <w:pPr>
        <w:numPr>
          <w:ilvl w:val="0"/>
          <w:numId w:val="1"/>
        </w:numPr>
        <w:rPr>
          <w:rFonts w:asciiTheme="minorHAnsi" w:hAnsiTheme="minorHAnsi" w:cstheme="minorHAnsi"/>
        </w:rPr>
      </w:pPr>
      <w:r w:rsidRPr="0050249E">
        <w:rPr>
          <w:rFonts w:asciiTheme="minorHAnsi" w:hAnsiTheme="minorHAnsi" w:cstheme="minorHAnsi"/>
        </w:rPr>
        <w:t>Reading any reports that have been prepared</w:t>
      </w:r>
    </w:p>
    <w:p w14:paraId="1AA57908" w14:textId="77777777" w:rsidR="0038094B" w:rsidRPr="0050249E" w:rsidRDefault="0038094B" w:rsidP="0038094B">
      <w:pPr>
        <w:numPr>
          <w:ilvl w:val="0"/>
          <w:numId w:val="1"/>
        </w:numPr>
        <w:rPr>
          <w:rFonts w:asciiTheme="minorHAnsi" w:hAnsiTheme="minorHAnsi" w:cstheme="minorHAnsi"/>
        </w:rPr>
      </w:pPr>
      <w:r w:rsidRPr="0050249E">
        <w:rPr>
          <w:rFonts w:asciiTheme="minorHAnsi" w:hAnsiTheme="minorHAnsi" w:cstheme="minorHAnsi"/>
        </w:rPr>
        <w:t xml:space="preserve">Attending any review meetings with the local authority/professionals </w:t>
      </w:r>
    </w:p>
    <w:p w14:paraId="5920E785" w14:textId="77777777" w:rsidR="0038094B" w:rsidRPr="0050249E" w:rsidRDefault="0038094B" w:rsidP="0038094B">
      <w:pPr>
        <w:numPr>
          <w:ilvl w:val="0"/>
          <w:numId w:val="1"/>
        </w:numPr>
        <w:rPr>
          <w:rFonts w:asciiTheme="minorHAnsi" w:hAnsiTheme="minorHAnsi" w:cstheme="minorHAnsi"/>
        </w:rPr>
      </w:pPr>
      <w:r w:rsidRPr="0050249E">
        <w:rPr>
          <w:rFonts w:asciiTheme="minorHAnsi" w:hAnsiTheme="minorHAnsi" w:cstheme="minorHAnsi"/>
        </w:rPr>
        <w:t>Observing each child’s development and assessing such observations regularly to monitor progress.</w:t>
      </w:r>
    </w:p>
    <w:p w14:paraId="5E5EBB52" w14:textId="77777777" w:rsidR="0038094B" w:rsidRPr="0050249E" w:rsidRDefault="0038094B" w:rsidP="0038094B">
      <w:pPr>
        <w:rPr>
          <w:rFonts w:asciiTheme="minorHAnsi" w:hAnsiTheme="minorHAnsi" w:cstheme="minorHAnsi"/>
        </w:rPr>
      </w:pPr>
    </w:p>
    <w:p w14:paraId="7345291B"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All new children will be given a full settling in period when joining the nursery according to their individual needs.</w:t>
      </w:r>
    </w:p>
    <w:p w14:paraId="3F46D55D" w14:textId="77777777" w:rsidR="0038094B" w:rsidRPr="0050249E" w:rsidRDefault="0038094B" w:rsidP="0038094B">
      <w:pPr>
        <w:rPr>
          <w:rFonts w:asciiTheme="minorHAnsi" w:hAnsiTheme="minorHAnsi" w:cstheme="minorHAnsi"/>
        </w:rPr>
      </w:pPr>
    </w:p>
    <w:p w14:paraId="1B7421A3"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will: </w:t>
      </w:r>
    </w:p>
    <w:p w14:paraId="513B1D51"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Recognise each child’s individual needs and ensure all staff are aware of, and have regard for, the Special Educational Needs Code of Practice (2015)</w:t>
      </w:r>
    </w:p>
    <w:p w14:paraId="63E0819E" w14:textId="77777777" w:rsidR="0038094B" w:rsidRPr="0050249E" w:rsidRDefault="0038094B" w:rsidP="0038094B">
      <w:pPr>
        <w:pStyle w:val="ListParagraph"/>
        <w:numPr>
          <w:ilvl w:val="0"/>
          <w:numId w:val="2"/>
        </w:numPr>
        <w:rPr>
          <w:rFonts w:asciiTheme="minorHAnsi" w:hAnsiTheme="minorHAnsi" w:cstheme="minorHAnsi"/>
        </w:rPr>
      </w:pPr>
      <w:r w:rsidRPr="0050249E">
        <w:rPr>
          <w:rFonts w:asciiTheme="minorHAnsi" w:hAnsiTheme="minorHAnsi" w:cstheme="minorHAnsi"/>
        </w:rPr>
        <w:t>Ensure that all children are treated as individuals/equals and are supported to take part in every aspect of the nursery day according to their individual needs and abilities</w:t>
      </w:r>
    </w:p>
    <w:p w14:paraId="36D97865"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Include all children and their families in our provision</w:t>
      </w:r>
    </w:p>
    <w:p w14:paraId="4FEC870B"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Identify the specific needs of children with special educational needs and/or disabilities and meet those needs through a range of strategies</w:t>
      </w:r>
    </w:p>
    <w:p w14:paraId="40058E5B"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 xml:space="preserve">Ensure that children who learn at an accelerated pace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’most able’ are also supported </w:t>
      </w:r>
    </w:p>
    <w:p w14:paraId="30331F56" w14:textId="77777777" w:rsidR="0038094B" w:rsidRPr="0050249E" w:rsidRDefault="0038094B" w:rsidP="0038094B">
      <w:pPr>
        <w:pStyle w:val="ListParagraph"/>
        <w:numPr>
          <w:ilvl w:val="0"/>
          <w:numId w:val="2"/>
        </w:numPr>
        <w:rPr>
          <w:rFonts w:asciiTheme="minorHAnsi" w:hAnsiTheme="minorHAnsi" w:cstheme="minorHAnsi"/>
        </w:rPr>
      </w:pPr>
      <w:r w:rsidRPr="0050249E">
        <w:rPr>
          <w:rFonts w:asciiTheme="minorHAnsi" w:hAnsiTheme="minorHAnsi" w:cstheme="minorHAnsi"/>
        </w:rPr>
        <w:t xml:space="preserve">Encourage children to value and respect others </w:t>
      </w:r>
    </w:p>
    <w:p w14:paraId="3445FDC2"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Provide well informed and suitably trained practitioners to help support parents and children with special educational difficulties and/or disabilities</w:t>
      </w:r>
    </w:p>
    <w:p w14:paraId="7C24DB4E"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2CFE4BC1"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 xml:space="preserve">Monitor and review our practice and provision and, if necessary, </w:t>
      </w:r>
      <w:proofErr w:type="gramStart"/>
      <w:r w:rsidRPr="0050249E">
        <w:rPr>
          <w:rFonts w:asciiTheme="minorHAnsi" w:hAnsiTheme="minorHAnsi" w:cstheme="minorHAnsi"/>
        </w:rPr>
        <w:t>make adjustments</w:t>
      </w:r>
      <w:proofErr w:type="gramEnd"/>
      <w:r w:rsidRPr="0050249E">
        <w:rPr>
          <w:rFonts w:asciiTheme="minorHAnsi" w:hAnsiTheme="minorHAnsi" w:cstheme="minorHAnsi"/>
        </w:rPr>
        <w:t>, and seek specialist equipment and services where required</w:t>
      </w:r>
    </w:p>
    <w:p w14:paraId="32ACEDE0"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 xml:space="preserve">Challenge inappropriate attitudes and practices </w:t>
      </w:r>
    </w:p>
    <w:p w14:paraId="2F2E7E25"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Promote positive images and role models during play experiences of those with additional needs wherever possible</w:t>
      </w:r>
    </w:p>
    <w:p w14:paraId="25AA2E21"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t>Celebrate diversity in all aspects of play and learning</w:t>
      </w:r>
    </w:p>
    <w:p w14:paraId="0CB875EB" w14:textId="77777777" w:rsidR="0038094B" w:rsidRPr="0050249E" w:rsidRDefault="0038094B" w:rsidP="0038094B">
      <w:pPr>
        <w:numPr>
          <w:ilvl w:val="0"/>
          <w:numId w:val="2"/>
        </w:numPr>
        <w:rPr>
          <w:rFonts w:asciiTheme="minorHAnsi" w:hAnsiTheme="minorHAnsi" w:cstheme="minorHAnsi"/>
        </w:rPr>
      </w:pPr>
      <w:r w:rsidRPr="0050249E">
        <w:rPr>
          <w:rFonts w:asciiTheme="minorHAnsi" w:hAnsiTheme="minorHAnsi" w:cstheme="minorHAnsi"/>
        </w:rPr>
        <w:lastRenderedPageBreak/>
        <w:t xml:space="preserve">Work in partnership with parents and other agencies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meet individual children's needs, including the education, health and care authorities, and seek advice, support and training where required</w:t>
      </w:r>
    </w:p>
    <w:p w14:paraId="1B906841" w14:textId="77777777" w:rsidR="0038094B" w:rsidRPr="0050249E" w:rsidRDefault="0038094B" w:rsidP="0038094B">
      <w:pPr>
        <w:pStyle w:val="ListParagraph"/>
        <w:numPr>
          <w:ilvl w:val="0"/>
          <w:numId w:val="2"/>
        </w:numPr>
        <w:rPr>
          <w:rFonts w:asciiTheme="minorHAnsi" w:hAnsiTheme="minorHAnsi" w:cstheme="minorHAnsi"/>
        </w:rPr>
      </w:pPr>
      <w:r w:rsidRPr="0050249E">
        <w:rPr>
          <w:rFonts w:asciiTheme="minorHAnsi" w:hAnsiTheme="minorHAnsi" w:cstheme="minorHAnsi"/>
        </w:rPr>
        <w:t xml:space="preserve">Share any statutory and other assessments made by the nursery with parents and support parents in seeking any help they or the child may need. </w:t>
      </w:r>
    </w:p>
    <w:p w14:paraId="0DFC3BB7" w14:textId="77777777" w:rsidR="0038094B" w:rsidRPr="0050249E" w:rsidRDefault="0038094B" w:rsidP="0038094B">
      <w:pPr>
        <w:pStyle w:val="ListParagraph"/>
        <w:rPr>
          <w:rFonts w:asciiTheme="minorHAnsi" w:hAnsiTheme="minorHAnsi" w:cstheme="minorHAnsi"/>
        </w:rPr>
      </w:pPr>
    </w:p>
    <w:p w14:paraId="208B9481" w14:textId="5454DF99"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Our nursery Special Education </w:t>
      </w:r>
      <w:proofErr w:type="gramStart"/>
      <w:r w:rsidRPr="0050249E">
        <w:rPr>
          <w:rFonts w:asciiTheme="minorHAnsi" w:hAnsiTheme="minorHAnsi" w:cstheme="minorHAnsi"/>
        </w:rPr>
        <w:t>Needs</w:t>
      </w:r>
      <w:proofErr w:type="gramEnd"/>
      <w:r w:rsidRPr="0050249E">
        <w:rPr>
          <w:rFonts w:asciiTheme="minorHAnsi" w:hAnsiTheme="minorHAnsi" w:cstheme="minorHAnsi"/>
        </w:rPr>
        <w:t xml:space="preserve"> and Disabilities Co-ordinator (SENCO) is </w:t>
      </w:r>
      <w:r>
        <w:rPr>
          <w:rFonts w:asciiTheme="minorHAnsi" w:hAnsiTheme="minorHAnsi" w:cstheme="minorHAnsi"/>
          <w:b/>
        </w:rPr>
        <w:t>Natalie Wood</w:t>
      </w:r>
      <w:r w:rsidRPr="0050249E">
        <w:rPr>
          <w:rFonts w:asciiTheme="minorHAnsi" w:hAnsiTheme="minorHAnsi" w:cstheme="minorHAnsi"/>
        </w:rPr>
        <w:t>.</w:t>
      </w:r>
    </w:p>
    <w:p w14:paraId="25CCD51C" w14:textId="77777777" w:rsidR="0038094B" w:rsidRPr="0050249E" w:rsidRDefault="0038094B" w:rsidP="0038094B">
      <w:pPr>
        <w:rPr>
          <w:rFonts w:asciiTheme="minorHAnsi" w:hAnsiTheme="minorHAnsi" w:cstheme="minorHAnsi"/>
        </w:rPr>
      </w:pPr>
    </w:p>
    <w:p w14:paraId="3E184826" w14:textId="77777777" w:rsidR="0038094B" w:rsidRPr="0050249E" w:rsidRDefault="0038094B" w:rsidP="0038094B">
      <w:pPr>
        <w:rPr>
          <w:rFonts w:asciiTheme="minorHAnsi" w:hAnsiTheme="minorHAnsi" w:cstheme="minorHAnsi"/>
          <w:lang w:eastAsia="en-GB"/>
        </w:rPr>
      </w:pPr>
      <w:r w:rsidRPr="0050249E">
        <w:rPr>
          <w:rFonts w:asciiTheme="minorHAnsi" w:hAnsiTheme="minorHAnsi" w:cstheme="minorHAnsi"/>
          <w:lang w:eastAsia="en-GB"/>
        </w:rPr>
        <w:t>The role of the SENCO in our setting includes:</w:t>
      </w:r>
    </w:p>
    <w:p w14:paraId="44949D64" w14:textId="77777777" w:rsidR="0038094B" w:rsidRPr="0050249E" w:rsidRDefault="0038094B" w:rsidP="0038094B">
      <w:pPr>
        <w:pStyle w:val="ListParagraph"/>
        <w:numPr>
          <w:ilvl w:val="0"/>
          <w:numId w:val="7"/>
        </w:numPr>
        <w:rPr>
          <w:rFonts w:asciiTheme="minorHAnsi" w:hAnsiTheme="minorHAnsi" w:cstheme="minorHAnsi"/>
        </w:rPr>
      </w:pPr>
      <w:r w:rsidRPr="0050249E">
        <w:rPr>
          <w:rFonts w:asciiTheme="minorHAnsi" w:hAnsiTheme="minorHAnsi" w:cstheme="minorHAnsi"/>
        </w:rPr>
        <w:t>Ensuring all practitioners in the setting understand their responsibilities to children with SEND and the setting’s approach to identifying and meeting SEND</w:t>
      </w:r>
    </w:p>
    <w:p w14:paraId="1466D907" w14:textId="77777777" w:rsidR="0038094B" w:rsidRPr="0050249E" w:rsidRDefault="0038094B" w:rsidP="0038094B">
      <w:pPr>
        <w:pStyle w:val="ListParagraph"/>
        <w:numPr>
          <w:ilvl w:val="0"/>
          <w:numId w:val="7"/>
        </w:numPr>
        <w:rPr>
          <w:rFonts w:asciiTheme="minorHAnsi" w:hAnsiTheme="minorHAnsi" w:cstheme="minorHAnsi"/>
        </w:rPr>
      </w:pPr>
      <w:r w:rsidRPr="0050249E">
        <w:rPr>
          <w:rFonts w:asciiTheme="minorHAnsi" w:hAnsiTheme="minorHAnsi" w:cstheme="minorHAnsi"/>
        </w:rPr>
        <w:t>Advising and supporting colleagues</w:t>
      </w:r>
    </w:p>
    <w:p w14:paraId="48A090E6" w14:textId="77777777" w:rsidR="0038094B" w:rsidRPr="0050249E" w:rsidRDefault="0038094B" w:rsidP="0038094B">
      <w:pPr>
        <w:pStyle w:val="ListParagraph"/>
        <w:numPr>
          <w:ilvl w:val="0"/>
          <w:numId w:val="7"/>
        </w:numPr>
        <w:rPr>
          <w:rFonts w:asciiTheme="minorHAnsi" w:hAnsiTheme="minorHAnsi" w:cstheme="minorHAnsi"/>
        </w:rPr>
      </w:pPr>
      <w:r w:rsidRPr="0050249E">
        <w:rPr>
          <w:rFonts w:asciiTheme="minorHAnsi" w:hAnsiTheme="minorHAnsi" w:cstheme="minorHAnsi"/>
        </w:rPr>
        <w:t>Ensuring parents are closely involved throughout and that their insights inform action taken by the setting</w:t>
      </w:r>
    </w:p>
    <w:p w14:paraId="52E3999A" w14:textId="77777777" w:rsidR="0038094B" w:rsidRPr="0050249E" w:rsidRDefault="0038094B" w:rsidP="0038094B">
      <w:pPr>
        <w:pStyle w:val="ListParagraph"/>
        <w:numPr>
          <w:ilvl w:val="0"/>
          <w:numId w:val="7"/>
        </w:numPr>
        <w:rPr>
          <w:rFonts w:asciiTheme="minorHAnsi" w:hAnsiTheme="minorHAnsi" w:cstheme="minorHAnsi"/>
        </w:rPr>
      </w:pPr>
      <w:r w:rsidRPr="0050249E">
        <w:rPr>
          <w:rFonts w:asciiTheme="minorHAnsi" w:hAnsiTheme="minorHAnsi" w:cstheme="minorHAnsi"/>
        </w:rPr>
        <w:t>Liaising with professionals or agencies beyond the setting</w:t>
      </w:r>
    </w:p>
    <w:p w14:paraId="00887ED1" w14:textId="77777777" w:rsidR="0038094B" w:rsidRPr="0050249E" w:rsidRDefault="0038094B" w:rsidP="0038094B">
      <w:pPr>
        <w:pStyle w:val="ListParagraph"/>
        <w:numPr>
          <w:ilvl w:val="0"/>
          <w:numId w:val="7"/>
        </w:numPr>
        <w:rPr>
          <w:rFonts w:asciiTheme="minorHAnsi" w:hAnsiTheme="minorHAnsi" w:cstheme="minorHAnsi"/>
        </w:rPr>
      </w:pPr>
      <w:r w:rsidRPr="0050249E">
        <w:rPr>
          <w:rFonts w:asciiTheme="minorHAnsi" w:hAnsiTheme="minorHAnsi" w:cstheme="minorHAnsi"/>
        </w:rPr>
        <w:t xml:space="preserve">Taking the lead in implementing the </w:t>
      </w:r>
      <w:r w:rsidRPr="0038094B">
        <w:rPr>
          <w:rFonts w:asciiTheme="minorHAnsi" w:hAnsiTheme="minorHAnsi" w:cstheme="minorHAnsi"/>
        </w:rPr>
        <w:t>graduated response</w:t>
      </w:r>
      <w:r w:rsidRPr="0050249E">
        <w:rPr>
          <w:rFonts w:asciiTheme="minorHAnsi" w:hAnsiTheme="minorHAnsi" w:cstheme="minorHAnsi"/>
        </w:rPr>
        <w:t xml:space="preserve"> approach and supporting colleagues through each stage of the process.</w:t>
      </w:r>
    </w:p>
    <w:p w14:paraId="0F75D18D" w14:textId="77777777" w:rsidR="0038094B" w:rsidRPr="0050249E" w:rsidRDefault="0038094B" w:rsidP="0038094B">
      <w:pPr>
        <w:rPr>
          <w:rFonts w:asciiTheme="minorHAnsi" w:hAnsiTheme="minorHAnsi" w:cstheme="minorHAnsi"/>
        </w:rPr>
      </w:pPr>
    </w:p>
    <w:p w14:paraId="35F4B57D"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We will:</w:t>
      </w:r>
    </w:p>
    <w:p w14:paraId="07E34249"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Designate a named member of staff to be the SENCO and share their name/role with all staff and parents</w:t>
      </w:r>
    </w:p>
    <w:p w14:paraId="3472996D" w14:textId="77777777" w:rsidR="0038094B" w:rsidRPr="0050249E" w:rsidRDefault="0038094B" w:rsidP="0038094B">
      <w:pPr>
        <w:pStyle w:val="ListParagraph"/>
        <w:numPr>
          <w:ilvl w:val="0"/>
          <w:numId w:val="3"/>
        </w:numPr>
        <w:rPr>
          <w:rFonts w:asciiTheme="minorHAnsi" w:hAnsiTheme="minorHAnsi" w:cstheme="minorHAnsi"/>
        </w:rPr>
      </w:pPr>
      <w:r w:rsidRPr="0050249E">
        <w:rPr>
          <w:rFonts w:asciiTheme="minorHAnsi" w:hAnsiTheme="minorHAnsi" w:cstheme="minorHAnsi"/>
        </w:rPr>
        <w:t>Have high aspirations for all children and support them to achieve their full potential</w:t>
      </w:r>
    </w:p>
    <w:p w14:paraId="2B74B933"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Develop respectful partnerships with parents and families </w:t>
      </w:r>
    </w:p>
    <w:p w14:paraId="37F1A1C2"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Ensure parents are involved at all stages of the assessment, planning, provision and review of their child's care and education and include the thoughts and feelings voiced by the child, where possible/appropriate</w:t>
      </w:r>
    </w:p>
    <w:p w14:paraId="4BD76D36"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Signpost parents and families to our Local Offer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access local support and services </w:t>
      </w:r>
    </w:p>
    <w:p w14:paraId="22859360"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Undertake formal Progress Checks and Assessments of all children in accordance with the SEND Code of Practice January (2015) / statutory framework for the EYFS (2021)</w:t>
      </w:r>
    </w:p>
    <w:p w14:paraId="79738CC8"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Provide a statement showing how we provide for children with special educational needs and/or disabilities and share this with staff, </w:t>
      </w:r>
      <w:proofErr w:type="gramStart"/>
      <w:r w:rsidRPr="0050249E">
        <w:rPr>
          <w:rFonts w:asciiTheme="minorHAnsi" w:hAnsiTheme="minorHAnsi" w:cstheme="minorHAnsi"/>
        </w:rPr>
        <w:t>parents</w:t>
      </w:r>
      <w:proofErr w:type="gramEnd"/>
      <w:r w:rsidRPr="0050249E">
        <w:rPr>
          <w:rFonts w:asciiTheme="minorHAnsi" w:hAnsiTheme="minorHAnsi" w:cstheme="minorHAnsi"/>
        </w:rPr>
        <w:t xml:space="preserve"> and other professionals</w:t>
      </w:r>
    </w:p>
    <w:p w14:paraId="60ECDCB9"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Ensure that the provision for children with SEN and/or disabilities is the responsibility of all members of staff in the nursery through training and professional discussions</w:t>
      </w:r>
    </w:p>
    <w:p w14:paraId="79DCA003"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Set out in our inclusive admissions practice on how we meet equality of access and opportunity</w:t>
      </w:r>
    </w:p>
    <w:p w14:paraId="1FF38821"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Make reasonable adjustments to our physical environment to ensure it is, as far as possible suitable for children and adults with disabilities using the facilities</w:t>
      </w:r>
    </w:p>
    <w:p w14:paraId="5CBA2956"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Provide a broad, balanced, aspirational early learning environment for all children with SEN and/or disabilities and differentiated activities to meet all individual needs and abilities </w:t>
      </w:r>
    </w:p>
    <w:p w14:paraId="6CD0AFCA"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Liaise with other professionals involved with children with special educational needs and/or disabilities and their families, including transition arrangements to other settings and schools. (See our transitions policy). </w:t>
      </w:r>
    </w:p>
    <w:p w14:paraId="1CF4D9A3"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Use the graduated approach response system to assess, plan, do and review to ensure early identification of any SEND</w:t>
      </w:r>
    </w:p>
    <w:p w14:paraId="784E026D"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lastRenderedPageBreak/>
        <w:t xml:space="preserve">Ensure that children with special educational needs and/or disabilities and their parents are consulted at all stages of the graduated response, </w:t>
      </w:r>
      <w:proofErr w:type="gramStart"/>
      <w:r w:rsidRPr="0050249E">
        <w:rPr>
          <w:rFonts w:asciiTheme="minorHAnsi" w:hAnsiTheme="minorHAnsi" w:cstheme="minorHAnsi"/>
        </w:rPr>
        <w:t>taking into account</w:t>
      </w:r>
      <w:proofErr w:type="gramEnd"/>
      <w:r w:rsidRPr="0050249E">
        <w:rPr>
          <w:rFonts w:asciiTheme="minorHAnsi" w:hAnsiTheme="minorHAnsi" w:cstheme="minorHAnsi"/>
        </w:rPr>
        <w:t xml:space="preserve"> their levels of ability</w:t>
      </w:r>
    </w:p>
    <w:p w14:paraId="63C002FC" w14:textId="4634683B"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Review children’s progress and support plans </w:t>
      </w:r>
      <w:r>
        <w:rPr>
          <w:rFonts w:asciiTheme="minorHAnsi" w:hAnsiTheme="minorHAnsi" w:cstheme="minorHAnsi"/>
          <w:bCs/>
        </w:rPr>
        <w:t>half termly (or more frequently, as necessary)</w:t>
      </w:r>
      <w:r w:rsidRPr="0050249E">
        <w:rPr>
          <w:rFonts w:asciiTheme="minorHAnsi" w:hAnsiTheme="minorHAnsi" w:cstheme="minorHAnsi"/>
        </w:rPr>
        <w:t xml:space="preserve"> and work with parents to agree on further support plans</w:t>
      </w:r>
    </w:p>
    <w:p w14:paraId="583F7342"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Provide privacy of children with special educational needs and/or disabilities when intimate care is being provided</w:t>
      </w:r>
    </w:p>
    <w:p w14:paraId="15359288"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Raise awareness of any specialism the setting has to offer,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Makaton trained staff</w:t>
      </w:r>
    </w:p>
    <w:p w14:paraId="43431FEE"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Ensure the effectiveness of our SEN/disability provision by collecting information from a range of sources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additional support reviews, Education, Health and Care (EHC) plans, staff and management meetings, parental and external agencies’ views, inspections and complaints. This information is collated, </w:t>
      </w:r>
      <w:proofErr w:type="gramStart"/>
      <w:r w:rsidRPr="0050249E">
        <w:rPr>
          <w:rFonts w:asciiTheme="minorHAnsi" w:hAnsiTheme="minorHAnsi" w:cstheme="minorHAnsi"/>
        </w:rPr>
        <w:t>evaluated</w:t>
      </w:r>
      <w:proofErr w:type="gramEnd"/>
      <w:r w:rsidRPr="0050249E">
        <w:rPr>
          <w:rFonts w:asciiTheme="minorHAnsi" w:hAnsiTheme="minorHAnsi" w:cstheme="minorHAnsi"/>
        </w:rPr>
        <w:t xml:space="preserve"> and reviewed annually</w:t>
      </w:r>
    </w:p>
    <w:p w14:paraId="012CD3F8"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 xml:space="preserve">Provide a complaints procedure and make available to all parents in a format that meets their needs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Braille, audio, large print, additional languages</w:t>
      </w:r>
    </w:p>
    <w:p w14:paraId="2FCC70CA" w14:textId="77777777" w:rsidR="0038094B" w:rsidRPr="0050249E" w:rsidRDefault="0038094B" w:rsidP="0038094B">
      <w:pPr>
        <w:numPr>
          <w:ilvl w:val="0"/>
          <w:numId w:val="3"/>
        </w:numPr>
        <w:rPr>
          <w:rFonts w:asciiTheme="minorHAnsi" w:hAnsiTheme="minorHAnsi" w:cstheme="minorHAnsi"/>
        </w:rPr>
      </w:pPr>
      <w:r w:rsidRPr="0050249E">
        <w:rPr>
          <w:rFonts w:asciiTheme="minorHAnsi" w:hAnsiTheme="minorHAnsi" w:cstheme="minorHAnsi"/>
        </w:rPr>
        <w:t>Monitor and review our policy and procedures annually.</w:t>
      </w:r>
    </w:p>
    <w:p w14:paraId="510FC8DA" w14:textId="77777777" w:rsidR="0038094B" w:rsidRPr="0050249E" w:rsidRDefault="0038094B" w:rsidP="0038094B">
      <w:pPr>
        <w:rPr>
          <w:rFonts w:asciiTheme="minorHAnsi" w:hAnsiTheme="minorHAnsi" w:cstheme="minorHAnsi"/>
        </w:rPr>
      </w:pPr>
    </w:p>
    <w:p w14:paraId="659945DF" w14:textId="77777777" w:rsidR="0038094B" w:rsidRPr="0050249E" w:rsidRDefault="0038094B" w:rsidP="0038094B">
      <w:pPr>
        <w:rPr>
          <w:rFonts w:asciiTheme="minorHAnsi" w:hAnsiTheme="minorHAnsi" w:cstheme="minorHAnsi"/>
          <w:b/>
        </w:rPr>
      </w:pPr>
      <w:r w:rsidRPr="0050249E">
        <w:rPr>
          <w:rFonts w:asciiTheme="minorHAnsi" w:hAnsiTheme="minorHAnsi" w:cstheme="minorHAnsi"/>
          <w:b/>
        </w:rPr>
        <w:t>Effective assessment of the need for early help</w:t>
      </w:r>
    </w:p>
    <w:p w14:paraId="441A691B"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are aware of the process for early help and follow the following procedure: </w:t>
      </w:r>
    </w:p>
    <w:p w14:paraId="443F1CA1" w14:textId="77777777" w:rsidR="0038094B" w:rsidRPr="0050249E" w:rsidRDefault="0038094B" w:rsidP="0038094B">
      <w:pPr>
        <w:rPr>
          <w:rFonts w:asciiTheme="minorHAnsi" w:hAnsiTheme="minorHAnsi" w:cstheme="minorHAnsi"/>
        </w:rPr>
      </w:pPr>
    </w:p>
    <w:p w14:paraId="443A34F0"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080DBCF9" w14:textId="77777777" w:rsidR="0038094B" w:rsidRPr="0050249E" w:rsidRDefault="0038094B" w:rsidP="0038094B">
      <w:pPr>
        <w:rPr>
          <w:rFonts w:asciiTheme="minorHAnsi" w:hAnsiTheme="minorHAnsi" w:cstheme="minorHAnsi"/>
        </w:rPr>
      </w:pPr>
    </w:p>
    <w:p w14:paraId="12175182"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239EB2C8" w14:textId="77777777" w:rsidR="0038094B" w:rsidRPr="0050249E" w:rsidRDefault="0038094B" w:rsidP="0038094B">
      <w:pPr>
        <w:rPr>
          <w:rFonts w:asciiTheme="minorHAnsi" w:hAnsiTheme="minorHAnsi" w:cstheme="minorHAnsi"/>
        </w:rPr>
      </w:pPr>
    </w:p>
    <w:p w14:paraId="1A3D723C"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For an early help assessment to be effective:</w:t>
      </w:r>
    </w:p>
    <w:p w14:paraId="42541787" w14:textId="77777777" w:rsidR="0038094B" w:rsidRPr="0050249E" w:rsidRDefault="0038094B" w:rsidP="0038094B">
      <w:pPr>
        <w:pStyle w:val="ListParagraph"/>
        <w:numPr>
          <w:ilvl w:val="0"/>
          <w:numId w:val="4"/>
        </w:numPr>
        <w:rPr>
          <w:rFonts w:asciiTheme="minorHAnsi" w:hAnsiTheme="minorHAnsi" w:cstheme="minorHAnsi"/>
        </w:rPr>
      </w:pPr>
      <w:r w:rsidRPr="0050249E">
        <w:rPr>
          <w:rFonts w:asciiTheme="minorHAnsi" w:hAnsiTheme="minorHAnsi" w:cstheme="minorHAnsi"/>
        </w:rPr>
        <w:t xml:space="preserve">The assessment should be undertaken with the agreement of the child and their parents or carers. It should involve the child and family as well as all the professionals who are working with </w:t>
      </w:r>
      <w:proofErr w:type="gramStart"/>
      <w:r w:rsidRPr="0050249E">
        <w:rPr>
          <w:rFonts w:asciiTheme="minorHAnsi" w:hAnsiTheme="minorHAnsi" w:cstheme="minorHAnsi"/>
        </w:rPr>
        <w:t>them;</w:t>
      </w:r>
      <w:proofErr w:type="gramEnd"/>
    </w:p>
    <w:p w14:paraId="2F176492" w14:textId="77777777" w:rsidR="0038094B" w:rsidRPr="0050249E" w:rsidRDefault="0038094B" w:rsidP="0038094B">
      <w:pPr>
        <w:pStyle w:val="ListParagraph"/>
        <w:numPr>
          <w:ilvl w:val="0"/>
          <w:numId w:val="4"/>
        </w:numPr>
        <w:rPr>
          <w:rFonts w:asciiTheme="minorHAnsi" w:hAnsiTheme="minorHAnsi" w:cstheme="minorHAnsi"/>
        </w:rPr>
      </w:pPr>
      <w:r w:rsidRPr="0050249E">
        <w:rPr>
          <w:rFonts w:asciiTheme="minorHAnsi" w:hAnsiTheme="minorHAnsi" w:cstheme="minorHAns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2F79F64E" w14:textId="77777777" w:rsidR="0038094B" w:rsidRPr="0050249E" w:rsidRDefault="0038094B" w:rsidP="0038094B">
      <w:pPr>
        <w:pStyle w:val="ListParagraph"/>
        <w:numPr>
          <w:ilvl w:val="0"/>
          <w:numId w:val="4"/>
        </w:numPr>
        <w:rPr>
          <w:rFonts w:asciiTheme="minorHAnsi" w:hAnsiTheme="minorHAnsi" w:cstheme="minorHAnsi"/>
        </w:rPr>
      </w:pPr>
      <w:r w:rsidRPr="0050249E">
        <w:rPr>
          <w:rFonts w:asciiTheme="minorHAnsi" w:hAnsiTheme="minorHAnsi" w:cstheme="minorHAnsi"/>
        </w:rPr>
        <w:t xml:space="preserve">If parents and/or the child do not consent to an early help assessment, then the lead professional should make a judgement as to whether, without help, the needs of the </w:t>
      </w:r>
      <w:r w:rsidRPr="0050249E">
        <w:rPr>
          <w:rFonts w:asciiTheme="minorHAnsi" w:hAnsiTheme="minorHAnsi" w:cstheme="minorHAnsi"/>
        </w:rPr>
        <w:lastRenderedPageBreak/>
        <w:t>child will escalate. If so, a referral into local authority children’s social care may be necessary.</w:t>
      </w:r>
    </w:p>
    <w:p w14:paraId="74EAC9D3" w14:textId="77777777" w:rsidR="0038094B" w:rsidRPr="0050249E" w:rsidRDefault="0038094B" w:rsidP="0038094B">
      <w:pPr>
        <w:pStyle w:val="ListParagraph"/>
        <w:rPr>
          <w:rFonts w:asciiTheme="minorHAnsi" w:hAnsiTheme="minorHAnsi" w:cstheme="minorHAnsi"/>
        </w:rPr>
      </w:pPr>
    </w:p>
    <w:p w14:paraId="6E4DAC65"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50249E">
        <w:rPr>
          <w:rFonts w:asciiTheme="minorHAnsi" w:hAnsiTheme="minorHAnsi" w:cstheme="minorHAnsi"/>
          <w:i/>
        </w:rPr>
        <w:t>Working together to safeguard children 2018).</w:t>
      </w:r>
    </w:p>
    <w:p w14:paraId="34DB8B90" w14:textId="77777777" w:rsidR="0038094B" w:rsidRPr="0050249E" w:rsidRDefault="0038094B" w:rsidP="0038094B">
      <w:pPr>
        <w:rPr>
          <w:rFonts w:asciiTheme="minorHAnsi" w:hAnsiTheme="minorHAnsi" w:cstheme="minorHAnsi"/>
        </w:rPr>
      </w:pPr>
    </w:p>
    <w:p w14:paraId="6585EA4D" w14:textId="77777777" w:rsidR="0038094B" w:rsidRPr="0050249E" w:rsidRDefault="0038094B" w:rsidP="0038094B">
      <w:pPr>
        <w:pStyle w:val="H2"/>
        <w:rPr>
          <w:rFonts w:asciiTheme="minorHAnsi" w:hAnsiTheme="minorHAnsi" w:cstheme="minorHAnsi"/>
        </w:rPr>
      </w:pPr>
      <w:r w:rsidRPr="0050249E">
        <w:rPr>
          <w:rFonts w:asciiTheme="minorHAnsi" w:hAnsiTheme="minorHAnsi" w:cstheme="minorHAnsi"/>
        </w:rPr>
        <w:t>Graduated Response Approach</w:t>
      </w:r>
    </w:p>
    <w:p w14:paraId="5D7A87C1"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We follow the SEND Code of Practice (2015)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40B6D3A6" w14:textId="77777777" w:rsidR="0038094B" w:rsidRPr="0050249E" w:rsidRDefault="0038094B" w:rsidP="0038094B">
      <w:pPr>
        <w:rPr>
          <w:rFonts w:asciiTheme="minorHAnsi" w:hAnsiTheme="minorHAnsi" w:cstheme="minorHAnsi"/>
          <w:b/>
        </w:rPr>
      </w:pPr>
    </w:p>
    <w:p w14:paraId="40E26DA8" w14:textId="77777777" w:rsidR="0038094B" w:rsidRPr="0050249E" w:rsidRDefault="0038094B" w:rsidP="0038094B">
      <w:pPr>
        <w:rPr>
          <w:rFonts w:asciiTheme="minorHAnsi" w:hAnsiTheme="minorHAnsi" w:cstheme="minorHAnsi"/>
          <w:b/>
        </w:rPr>
      </w:pPr>
      <w:r w:rsidRPr="0050249E">
        <w:rPr>
          <w:rFonts w:asciiTheme="minorHAnsi" w:hAnsiTheme="minorHAnsi" w:cstheme="minorHAnsi"/>
          <w:b/>
        </w:rPr>
        <w:t>Assess</w:t>
      </w:r>
    </w:p>
    <w:p w14:paraId="4995A484"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w:t>
      </w:r>
      <w:proofErr w:type="gramStart"/>
      <w:r w:rsidRPr="0050249E">
        <w:rPr>
          <w:rFonts w:asciiTheme="minorHAnsi" w:hAnsiTheme="minorHAnsi" w:cstheme="minorHAnsi"/>
        </w:rPr>
        <w:t>services</w:t>
      </w:r>
      <w:proofErr w:type="gramEnd"/>
      <w:r w:rsidRPr="0050249E">
        <w:rPr>
          <w:rFonts w:asciiTheme="minorHAnsi" w:hAnsiTheme="minorHAnsi" w:cstheme="minorHAnsi"/>
        </w:rPr>
        <w:t xml:space="preserve"> or other agencies beyond the setting. Where professionals are not already working with the setting, the SENCO will contact them, with the parents’ agreement.</w:t>
      </w:r>
    </w:p>
    <w:p w14:paraId="0CD537AB" w14:textId="77777777" w:rsidR="0038094B" w:rsidRPr="0050249E" w:rsidRDefault="0038094B" w:rsidP="0038094B">
      <w:pPr>
        <w:rPr>
          <w:rFonts w:asciiTheme="minorHAnsi" w:hAnsiTheme="minorHAnsi" w:cstheme="minorHAnsi"/>
        </w:rPr>
      </w:pPr>
    </w:p>
    <w:p w14:paraId="6AC55B2F" w14:textId="77777777" w:rsidR="0038094B" w:rsidRPr="0050249E" w:rsidRDefault="0038094B" w:rsidP="0038094B">
      <w:pPr>
        <w:rPr>
          <w:rFonts w:asciiTheme="minorHAnsi" w:hAnsiTheme="minorHAnsi" w:cstheme="minorHAnsi"/>
          <w:b/>
        </w:rPr>
      </w:pPr>
      <w:r w:rsidRPr="0050249E">
        <w:rPr>
          <w:rFonts w:asciiTheme="minorHAnsi" w:hAnsiTheme="minorHAnsi" w:cstheme="minorHAnsi"/>
          <w:b/>
        </w:rPr>
        <w:t>Plan</w:t>
      </w:r>
    </w:p>
    <w:p w14:paraId="3047FF87"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Where it is decided to provide SEND support, and having formally notified the parents, the key </w:t>
      </w:r>
      <w:proofErr w:type="gramStart"/>
      <w:r w:rsidRPr="0050249E">
        <w:rPr>
          <w:rFonts w:asciiTheme="minorHAnsi" w:hAnsiTheme="minorHAnsi" w:cstheme="minorHAnsi"/>
        </w:rPr>
        <w:t>person</w:t>
      </w:r>
      <w:proofErr w:type="gramEnd"/>
      <w:r w:rsidRPr="0050249E">
        <w:rPr>
          <w:rFonts w:asciiTheme="minorHAnsi" w:hAnsiTheme="minorHAnsi" w:cstheme="minorHAnsi"/>
        </w:rPr>
        <w:t xml:space="preserve"> and the SENCO, in consultation with the parents, will agree the outcomes they are seeking, the interventions and support to be put in place, the expected impact on progress, development or behaviour, and a clear date for review. Plans will </w:t>
      </w:r>
      <w:proofErr w:type="gramStart"/>
      <w:r w:rsidRPr="0050249E">
        <w:rPr>
          <w:rFonts w:asciiTheme="minorHAnsi" w:hAnsiTheme="minorHAnsi" w:cstheme="minorHAnsi"/>
        </w:rPr>
        <w:t>take into account</w:t>
      </w:r>
      <w:proofErr w:type="gramEnd"/>
      <w:r w:rsidRPr="0050249E">
        <w:rPr>
          <w:rFonts w:asciiTheme="minorHAnsi" w:hAnsiTheme="minorHAnsi" w:cstheme="minorHAnsi"/>
        </w:rPr>
        <w:t xml:space="preserve"> the views of the child. </w:t>
      </w:r>
    </w:p>
    <w:p w14:paraId="5522B5C8" w14:textId="77777777" w:rsidR="0038094B" w:rsidRPr="0050249E" w:rsidRDefault="0038094B" w:rsidP="0038094B">
      <w:pPr>
        <w:rPr>
          <w:rFonts w:asciiTheme="minorHAnsi" w:hAnsiTheme="minorHAnsi" w:cstheme="minorHAnsi"/>
        </w:rPr>
      </w:pPr>
    </w:p>
    <w:p w14:paraId="2FA4AE65"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5BC33261" w14:textId="77777777" w:rsidR="0038094B" w:rsidRPr="0050249E" w:rsidRDefault="0038094B" w:rsidP="0038094B">
      <w:pPr>
        <w:rPr>
          <w:rFonts w:asciiTheme="minorHAnsi" w:hAnsiTheme="minorHAnsi" w:cstheme="minorHAnsi"/>
          <w:b/>
        </w:rPr>
      </w:pPr>
    </w:p>
    <w:p w14:paraId="6A709D56" w14:textId="77777777" w:rsidR="0038094B" w:rsidRPr="0050249E" w:rsidRDefault="0038094B" w:rsidP="0038094B">
      <w:pPr>
        <w:rPr>
          <w:rFonts w:asciiTheme="minorHAnsi" w:hAnsiTheme="minorHAnsi" w:cstheme="minorHAnsi"/>
          <w:b/>
        </w:rPr>
      </w:pPr>
      <w:r w:rsidRPr="0050249E">
        <w:rPr>
          <w:rFonts w:asciiTheme="minorHAnsi" w:hAnsiTheme="minorHAnsi" w:cstheme="minorHAnsi"/>
          <w:b/>
        </w:rPr>
        <w:t>Do</w:t>
      </w:r>
    </w:p>
    <w:p w14:paraId="7D50CDDF"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The child’s key person will be responsible for working with the child </w:t>
      </w:r>
      <w:proofErr w:type="gramStart"/>
      <w:r w:rsidRPr="0050249E">
        <w:rPr>
          <w:rFonts w:asciiTheme="minorHAnsi" w:hAnsiTheme="minorHAnsi" w:cstheme="minorHAnsi"/>
        </w:rPr>
        <w:t>on a daily basis</w:t>
      </w:r>
      <w:proofErr w:type="gramEnd"/>
      <w:r w:rsidRPr="0050249E">
        <w:rPr>
          <w:rFonts w:asciiTheme="minorHAnsi" w:hAnsiTheme="minorHAnsi" w:cstheme="minorHAnsi"/>
        </w:rPr>
        <w:t>.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1FF6D7DA" w14:textId="77777777" w:rsidR="0038094B" w:rsidRPr="0050249E" w:rsidRDefault="0038094B" w:rsidP="0038094B">
      <w:pPr>
        <w:jc w:val="left"/>
        <w:rPr>
          <w:rFonts w:asciiTheme="minorHAnsi" w:hAnsiTheme="minorHAnsi" w:cstheme="minorHAnsi"/>
        </w:rPr>
      </w:pPr>
    </w:p>
    <w:p w14:paraId="5BC39924" w14:textId="77777777" w:rsidR="0038094B" w:rsidRPr="0050249E" w:rsidRDefault="0038094B" w:rsidP="0038094B">
      <w:pPr>
        <w:jc w:val="left"/>
        <w:rPr>
          <w:rFonts w:asciiTheme="minorHAnsi" w:hAnsiTheme="minorHAnsi" w:cstheme="minorHAnsi"/>
          <w:b/>
        </w:rPr>
      </w:pPr>
      <w:r w:rsidRPr="0050249E">
        <w:rPr>
          <w:rFonts w:asciiTheme="minorHAnsi" w:hAnsiTheme="minorHAnsi" w:cstheme="minorHAnsi"/>
          <w:b/>
        </w:rPr>
        <w:t>Review</w:t>
      </w:r>
    </w:p>
    <w:p w14:paraId="79D6D6D6"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lastRenderedPageBreak/>
        <w:t xml:space="preserve">The effectiveness of the support and its impact on the child’s progress will be reviewed in line with the agreed date. The impact and quality of the support will be evaluated by the key person and the SENCO in full consultation with the child’s parents and </w:t>
      </w:r>
      <w:proofErr w:type="gramStart"/>
      <w:r w:rsidRPr="0050249E">
        <w:rPr>
          <w:rFonts w:asciiTheme="minorHAnsi" w:hAnsiTheme="minorHAnsi" w:cstheme="minorHAnsi"/>
        </w:rPr>
        <w:t>taking into account</w:t>
      </w:r>
      <w:proofErr w:type="gramEnd"/>
      <w:r w:rsidRPr="0050249E">
        <w:rPr>
          <w:rFonts w:asciiTheme="minorHAnsi" w:hAnsiTheme="minorHAnsi" w:cstheme="minorHAnsi"/>
        </w:rPr>
        <w:t xml:space="preserve"> the child’s views. Information will be shared with parents about the impact of the support provided.</w:t>
      </w:r>
    </w:p>
    <w:p w14:paraId="41FCCB00" w14:textId="77777777" w:rsidR="0038094B" w:rsidRPr="0050249E" w:rsidRDefault="0038094B" w:rsidP="0038094B">
      <w:pPr>
        <w:rPr>
          <w:rFonts w:asciiTheme="minorHAnsi" w:hAnsiTheme="minorHAnsi" w:cstheme="minorHAnsi"/>
        </w:rPr>
      </w:pPr>
    </w:p>
    <w:p w14:paraId="1A049133" w14:textId="77777777" w:rsidR="0038094B" w:rsidRPr="0050249E" w:rsidRDefault="0038094B" w:rsidP="0038094B">
      <w:pPr>
        <w:rPr>
          <w:rFonts w:asciiTheme="minorHAnsi" w:hAnsiTheme="minorHAnsi" w:cstheme="minorHAnsi"/>
          <w:b/>
        </w:rPr>
      </w:pPr>
      <w:r w:rsidRPr="0050249E">
        <w:rPr>
          <w:rFonts w:asciiTheme="minorHAnsi" w:hAnsiTheme="minorHAnsi" w:cstheme="minorHAnsi"/>
          <w:b/>
        </w:rPr>
        <w:t>Education and Health Plan (EHCP)</w:t>
      </w:r>
    </w:p>
    <w:p w14:paraId="3C430EF8"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Some children and young people may require an EHC needs assessment </w:t>
      </w:r>
      <w:proofErr w:type="gramStart"/>
      <w:r w:rsidRPr="0050249E">
        <w:rPr>
          <w:rFonts w:asciiTheme="minorHAnsi" w:hAnsiTheme="minorHAnsi" w:cstheme="minorHAnsi"/>
        </w:rPr>
        <w:t>in order to</w:t>
      </w:r>
      <w:proofErr w:type="gramEnd"/>
      <w:r w:rsidRPr="0050249E">
        <w:rPr>
          <w:rFonts w:asciiTheme="minorHAnsi" w:hAnsiTheme="minorHAnsi" w:cstheme="minorHAnsi"/>
        </w:rPr>
        <w:t xml:space="preserve"> decide whether it is necessary to develop an EHC plan. The purpose of an EHC plan is to </w:t>
      </w:r>
      <w:proofErr w:type="gramStart"/>
      <w:r w:rsidRPr="0050249E">
        <w:rPr>
          <w:rFonts w:asciiTheme="minorHAnsi" w:hAnsiTheme="minorHAnsi" w:cstheme="minorHAnsi"/>
        </w:rPr>
        <w:t>make adjustments</w:t>
      </w:r>
      <w:proofErr w:type="gramEnd"/>
      <w:r w:rsidRPr="0050249E">
        <w:rPr>
          <w:rFonts w:asciiTheme="minorHAnsi" w:hAnsiTheme="minorHAnsi" w:cstheme="minorHAnsi"/>
        </w:rPr>
        <w:t xml:space="preserve"> and offer support to meet the special educational needs of the child, to secure the best possible outcomes for them across education, health and social care.</w:t>
      </w:r>
    </w:p>
    <w:p w14:paraId="73A217D5" w14:textId="77777777" w:rsidR="0038094B" w:rsidRPr="0050249E" w:rsidRDefault="0038094B" w:rsidP="0038094B">
      <w:pPr>
        <w:rPr>
          <w:rFonts w:asciiTheme="minorHAnsi" w:hAnsiTheme="minorHAnsi" w:cstheme="minorHAnsi"/>
        </w:rPr>
      </w:pPr>
    </w:p>
    <w:p w14:paraId="2C793B1E"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The local authority will conduct the EHC needs assessment and </w:t>
      </w:r>
      <w:proofErr w:type="gramStart"/>
      <w:r w:rsidRPr="0050249E">
        <w:rPr>
          <w:rFonts w:asciiTheme="minorHAnsi" w:hAnsiTheme="minorHAnsi" w:cstheme="minorHAnsi"/>
        </w:rPr>
        <w:t>take into account</w:t>
      </w:r>
      <w:proofErr w:type="gramEnd"/>
      <w:r w:rsidRPr="0050249E">
        <w:rPr>
          <w:rFonts w:asciiTheme="minorHAnsi" w:hAnsiTheme="minorHAnsi" w:cstheme="minorHAnsi"/>
        </w:rPr>
        <w:t xml:space="preserve"> a wide range of evidence, including: </w:t>
      </w:r>
    </w:p>
    <w:p w14:paraId="41DDC7BD" w14:textId="77777777" w:rsidR="0038094B" w:rsidRPr="0050249E" w:rsidRDefault="0038094B" w:rsidP="0038094B">
      <w:pPr>
        <w:pStyle w:val="ListParagraph"/>
        <w:numPr>
          <w:ilvl w:val="0"/>
          <w:numId w:val="8"/>
        </w:numPr>
        <w:rPr>
          <w:rFonts w:asciiTheme="minorHAnsi" w:hAnsiTheme="minorHAnsi" w:cstheme="minorHAnsi"/>
        </w:rPr>
      </w:pPr>
      <w:r w:rsidRPr="0050249E">
        <w:rPr>
          <w:rFonts w:asciiTheme="minorHAnsi" w:hAnsiTheme="minorHAnsi" w:cstheme="minorHAnsi"/>
        </w:rPr>
        <w:t>evidence of the child’s developmental milestones and rate of progress</w:t>
      </w:r>
    </w:p>
    <w:p w14:paraId="74446F54" w14:textId="77777777" w:rsidR="0038094B" w:rsidRPr="0050249E" w:rsidRDefault="0038094B" w:rsidP="0038094B">
      <w:pPr>
        <w:pStyle w:val="ListParagraph"/>
        <w:numPr>
          <w:ilvl w:val="0"/>
          <w:numId w:val="8"/>
        </w:numPr>
        <w:rPr>
          <w:rFonts w:asciiTheme="minorHAnsi" w:hAnsiTheme="minorHAnsi" w:cstheme="minorHAnsi"/>
        </w:rPr>
      </w:pPr>
      <w:r w:rsidRPr="0050249E">
        <w:rPr>
          <w:rFonts w:asciiTheme="minorHAnsi" w:hAnsiTheme="minorHAnsi" w:cstheme="minorHAnsi"/>
        </w:rPr>
        <w:t>information about the nature, extent and context of the child’s SEND</w:t>
      </w:r>
    </w:p>
    <w:p w14:paraId="006FE946" w14:textId="77777777" w:rsidR="0038094B" w:rsidRPr="0050249E" w:rsidRDefault="0038094B" w:rsidP="0038094B">
      <w:pPr>
        <w:pStyle w:val="ListParagraph"/>
        <w:numPr>
          <w:ilvl w:val="0"/>
          <w:numId w:val="8"/>
        </w:numPr>
        <w:rPr>
          <w:rFonts w:asciiTheme="minorHAnsi" w:hAnsiTheme="minorHAnsi" w:cstheme="minorHAnsi"/>
        </w:rPr>
      </w:pPr>
      <w:r w:rsidRPr="0050249E">
        <w:rPr>
          <w:rFonts w:asciiTheme="minorHAnsi" w:hAnsiTheme="minorHAnsi" w:cstheme="minorHAnsi"/>
        </w:rPr>
        <w:t>evidence of the action already being taken by us as the early years provider to meet the child’s SEND</w:t>
      </w:r>
    </w:p>
    <w:p w14:paraId="6054CA5D" w14:textId="77777777" w:rsidR="0038094B" w:rsidRPr="0050249E" w:rsidRDefault="0038094B" w:rsidP="0038094B">
      <w:pPr>
        <w:pStyle w:val="ListParagraph"/>
        <w:numPr>
          <w:ilvl w:val="0"/>
          <w:numId w:val="8"/>
        </w:numPr>
        <w:rPr>
          <w:rFonts w:asciiTheme="minorHAnsi" w:hAnsiTheme="minorHAnsi" w:cstheme="minorHAnsi"/>
        </w:rPr>
      </w:pPr>
      <w:r w:rsidRPr="0050249E">
        <w:rPr>
          <w:rFonts w:asciiTheme="minorHAnsi" w:hAnsiTheme="minorHAnsi" w:cstheme="minorHAnsi"/>
        </w:rPr>
        <w:t>evidence that, where progress has been made, it has only been as the result of much additional intervention and support over and above that which is usually provided</w:t>
      </w:r>
    </w:p>
    <w:p w14:paraId="2FE44ADF" w14:textId="77777777" w:rsidR="0038094B" w:rsidRPr="0050249E" w:rsidRDefault="0038094B" w:rsidP="0038094B">
      <w:pPr>
        <w:pStyle w:val="ListParagraph"/>
        <w:numPr>
          <w:ilvl w:val="0"/>
          <w:numId w:val="8"/>
        </w:numPr>
        <w:rPr>
          <w:rFonts w:asciiTheme="minorHAnsi" w:hAnsiTheme="minorHAnsi" w:cstheme="minorHAnsi"/>
        </w:rPr>
      </w:pPr>
      <w:r w:rsidRPr="0050249E">
        <w:rPr>
          <w:rFonts w:asciiTheme="minorHAnsi" w:hAnsiTheme="minorHAnsi" w:cstheme="minorHAnsi"/>
        </w:rPr>
        <w:t xml:space="preserve">evidence of the child’s physical, </w:t>
      </w:r>
      <w:proofErr w:type="gramStart"/>
      <w:r w:rsidRPr="0050249E">
        <w:rPr>
          <w:rFonts w:asciiTheme="minorHAnsi" w:hAnsiTheme="minorHAnsi" w:cstheme="minorHAnsi"/>
        </w:rPr>
        <w:t>emotional</w:t>
      </w:r>
      <w:proofErr w:type="gramEnd"/>
      <w:r w:rsidRPr="0050249E">
        <w:rPr>
          <w:rFonts w:asciiTheme="minorHAnsi" w:hAnsiTheme="minorHAnsi" w:cstheme="minorHAnsi"/>
        </w:rPr>
        <w:t xml:space="preserve"> and social development and health needs, drawing on relevant evidence from clinicians and other health professionals and what has been done to meet these by other agencies.</w:t>
      </w:r>
    </w:p>
    <w:p w14:paraId="64192055" w14:textId="77777777" w:rsidR="0038094B" w:rsidRPr="0050249E" w:rsidRDefault="0038094B" w:rsidP="0038094B">
      <w:pPr>
        <w:rPr>
          <w:rFonts w:asciiTheme="minorHAnsi" w:hAnsiTheme="minorHAnsi" w:cstheme="minorHAnsi"/>
        </w:rPr>
      </w:pPr>
    </w:p>
    <w:p w14:paraId="32FA361F"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will then work with the local authority and other agencies to ensure that the child receives the support they need to gain the best outcomes. </w:t>
      </w:r>
    </w:p>
    <w:p w14:paraId="43FB038D" w14:textId="77777777" w:rsidR="0038094B" w:rsidRPr="0050249E" w:rsidRDefault="0038094B" w:rsidP="0038094B">
      <w:pPr>
        <w:rPr>
          <w:rFonts w:asciiTheme="minorHAnsi" w:hAnsiTheme="minorHAnsi" w:cstheme="minorHAnsi"/>
        </w:rPr>
      </w:pPr>
      <w:r w:rsidRPr="0050249E">
        <w:rPr>
          <w:rFonts w:asciiTheme="minorHAnsi" w:hAnsiTheme="minorHAnsi" w:cstheme="minorHAnsi"/>
        </w:rPr>
        <w:t xml:space="preserve">We will review this policy annually to ensure it continues to meet the needs of the children/parents and our nursery. </w:t>
      </w:r>
    </w:p>
    <w:p w14:paraId="0FC40C38" w14:textId="77777777" w:rsidR="0038094B" w:rsidRPr="0050249E" w:rsidRDefault="0038094B" w:rsidP="0038094B">
      <w:pPr>
        <w:rPr>
          <w:rFonts w:asciiTheme="minorHAnsi" w:hAnsiTheme="minorHAnsi" w:cstheme="minorHAnsi"/>
          <w:i/>
        </w:rPr>
      </w:pPr>
    </w:p>
    <w:p w14:paraId="6F158B92" w14:textId="4B586001" w:rsidR="0038094B" w:rsidRPr="0050249E" w:rsidRDefault="0038094B" w:rsidP="0038094B">
      <w:pPr>
        <w:rPr>
          <w:rFonts w:asciiTheme="minorHAnsi" w:hAnsiTheme="minorHAnsi" w:cstheme="minorHAnsi"/>
        </w:rPr>
      </w:pPr>
      <w:r w:rsidRPr="0038094B">
        <w:rPr>
          <w:rFonts w:asciiTheme="minorHAnsi" w:hAnsiTheme="minorHAnsi" w:cstheme="minorHAnsi"/>
        </w:rPr>
        <w:t xml:space="preserve">* </w:t>
      </w:r>
      <w:proofErr w:type="gramStart"/>
      <w:r w:rsidRPr="0038094B">
        <w:rPr>
          <w:rFonts w:asciiTheme="minorHAnsi" w:hAnsiTheme="minorHAnsi" w:cstheme="minorHAnsi"/>
        </w:rPr>
        <w:t>For the purpose of</w:t>
      </w:r>
      <w:proofErr w:type="gramEnd"/>
      <w:r w:rsidRPr="0038094B">
        <w:rPr>
          <w:rFonts w:asciiTheme="minorHAnsi" w:hAnsiTheme="minorHAnsi" w:cstheme="minorHAnsi"/>
        </w:rPr>
        <w:t xml:space="preserve"> this p</w:t>
      </w:r>
      <w:r>
        <w:rPr>
          <w:rFonts w:asciiTheme="minorHAnsi" w:hAnsiTheme="minorHAnsi" w:cstheme="minorHAnsi"/>
        </w:rPr>
        <w:t>olicy</w:t>
      </w:r>
      <w:r w:rsidRPr="0038094B">
        <w:rPr>
          <w:rFonts w:asciiTheme="minorHAnsi" w:hAnsiTheme="minorHAnsi" w:cstheme="minorHAnsi"/>
        </w:rPr>
        <w:t xml:space="preserve"> the term ‘parents’ will be used to describe all types of primary caregivers, such as biological and adoptive parents, foster carers and guardians.</w:t>
      </w:r>
    </w:p>
    <w:p w14:paraId="289847F7" w14:textId="77777777" w:rsidR="0038094B" w:rsidRPr="0050249E" w:rsidRDefault="0038094B" w:rsidP="0038094B">
      <w:pPr>
        <w:rPr>
          <w:rFonts w:asciiTheme="minorHAnsi" w:hAnsiTheme="minorHAnsi" w:cstheme="minorHAns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8094B" w:rsidRPr="0050249E" w14:paraId="29F54FB5" w14:textId="77777777" w:rsidTr="007C7951">
        <w:trPr>
          <w:cantSplit/>
          <w:jc w:val="center"/>
        </w:trPr>
        <w:tc>
          <w:tcPr>
            <w:tcW w:w="1666" w:type="pct"/>
            <w:tcBorders>
              <w:top w:val="single" w:sz="4" w:space="0" w:color="auto"/>
            </w:tcBorders>
            <w:vAlign w:val="center"/>
          </w:tcPr>
          <w:p w14:paraId="750DA62B" w14:textId="77777777" w:rsidR="0038094B" w:rsidRPr="0050249E" w:rsidRDefault="0038094B"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7ACBEDA" w14:textId="77777777" w:rsidR="0038094B" w:rsidRPr="0050249E" w:rsidRDefault="0038094B"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29227528" w14:textId="77777777" w:rsidR="0038094B" w:rsidRPr="0050249E" w:rsidRDefault="0038094B"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38094B" w:rsidRPr="0050249E" w14:paraId="04EAF7A9" w14:textId="77777777" w:rsidTr="007C7951">
        <w:trPr>
          <w:cantSplit/>
          <w:jc w:val="center"/>
        </w:trPr>
        <w:tc>
          <w:tcPr>
            <w:tcW w:w="1666" w:type="pct"/>
            <w:vAlign w:val="center"/>
          </w:tcPr>
          <w:p w14:paraId="42FF93DE" w14:textId="7D06064A" w:rsidR="0038094B" w:rsidRPr="0050249E" w:rsidRDefault="0038094B" w:rsidP="007C7951">
            <w:pPr>
              <w:pStyle w:val="MeetsEYFS"/>
              <w:rPr>
                <w:rFonts w:asciiTheme="minorHAnsi" w:hAnsiTheme="minorHAnsi" w:cstheme="minorHAnsi"/>
                <w:i/>
              </w:rPr>
            </w:pPr>
            <w:r>
              <w:rPr>
                <w:rFonts w:asciiTheme="minorHAnsi" w:hAnsiTheme="minorHAnsi" w:cstheme="minorHAnsi"/>
                <w:i/>
              </w:rPr>
              <w:t>1</w:t>
            </w:r>
            <w:r w:rsidRPr="0038094B">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1D87F91" w14:textId="77777777" w:rsidR="0038094B" w:rsidRPr="0050249E" w:rsidRDefault="0038094B" w:rsidP="007C7951">
            <w:pPr>
              <w:pStyle w:val="MeetsEYFS"/>
              <w:rPr>
                <w:rFonts w:asciiTheme="minorHAnsi" w:hAnsiTheme="minorHAnsi" w:cstheme="minorHAnsi"/>
                <w:i/>
              </w:rPr>
            </w:pPr>
          </w:p>
        </w:tc>
        <w:tc>
          <w:tcPr>
            <w:tcW w:w="1491" w:type="pct"/>
          </w:tcPr>
          <w:p w14:paraId="49A2C84C" w14:textId="03B89A84" w:rsidR="0038094B" w:rsidRPr="0050249E" w:rsidRDefault="0038094B"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452BBF06" w14:textId="77777777" w:rsidR="0038094B" w:rsidRPr="0050249E" w:rsidRDefault="0038094B" w:rsidP="0038094B">
      <w:pPr>
        <w:rPr>
          <w:rFonts w:asciiTheme="minorHAnsi" w:hAnsiTheme="minorHAnsi" w:cstheme="minorHAnsi"/>
        </w:rPr>
      </w:pPr>
    </w:p>
    <w:p w14:paraId="3A4C1E99" w14:textId="77777777" w:rsidR="0038094B" w:rsidRPr="0050249E" w:rsidRDefault="0038094B" w:rsidP="0038094B">
      <w:pPr>
        <w:rPr>
          <w:rFonts w:asciiTheme="minorHAnsi" w:hAnsiTheme="minorHAnsi" w:cstheme="minorHAnsi"/>
        </w:rPr>
      </w:pPr>
    </w:p>
    <w:p w14:paraId="26484308" w14:textId="77777777" w:rsidR="0038094B" w:rsidRDefault="0038094B"/>
    <w:sectPr w:rsidR="0038094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5801" w14:textId="77777777" w:rsidR="0038094B" w:rsidRDefault="0038094B" w:rsidP="0038094B">
      <w:r>
        <w:separator/>
      </w:r>
    </w:p>
  </w:endnote>
  <w:endnote w:type="continuationSeparator" w:id="0">
    <w:p w14:paraId="1A021024" w14:textId="77777777" w:rsidR="0038094B" w:rsidRDefault="0038094B" w:rsidP="0038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6366" w14:textId="77777777" w:rsidR="0038094B" w:rsidRDefault="0038094B" w:rsidP="0038094B">
      <w:r>
        <w:separator/>
      </w:r>
    </w:p>
  </w:footnote>
  <w:footnote w:type="continuationSeparator" w:id="0">
    <w:p w14:paraId="1E59C572" w14:textId="77777777" w:rsidR="0038094B" w:rsidRDefault="0038094B" w:rsidP="00380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5C70" w14:textId="053BB820" w:rsidR="0038094B" w:rsidRDefault="0038094B">
    <w:pPr>
      <w:pStyle w:val="Header"/>
    </w:pPr>
    <w:r>
      <w:rPr>
        <w:noProof/>
      </w:rPr>
      <w:drawing>
        <wp:inline distT="0" distB="0" distL="0" distR="0" wp14:anchorId="5F135633" wp14:editId="234F9D55">
          <wp:extent cx="857250" cy="509868"/>
          <wp:effectExtent l="0" t="0" r="0" b="508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795" cy="5125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393207">
    <w:abstractNumId w:val="5"/>
  </w:num>
  <w:num w:numId="2" w16cid:durableId="1267543713">
    <w:abstractNumId w:val="1"/>
  </w:num>
  <w:num w:numId="3" w16cid:durableId="576981383">
    <w:abstractNumId w:val="2"/>
  </w:num>
  <w:num w:numId="4" w16cid:durableId="601915340">
    <w:abstractNumId w:val="7"/>
  </w:num>
  <w:num w:numId="5" w16cid:durableId="2019844157">
    <w:abstractNumId w:val="6"/>
  </w:num>
  <w:num w:numId="6" w16cid:durableId="1095788571">
    <w:abstractNumId w:val="3"/>
  </w:num>
  <w:num w:numId="7" w16cid:durableId="278420374">
    <w:abstractNumId w:val="0"/>
  </w:num>
  <w:num w:numId="8" w16cid:durableId="145505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4B"/>
    <w:rsid w:val="0038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C125"/>
  <w15:chartTrackingRefBased/>
  <w15:docId w15:val="{11CA1F1E-EC71-4C95-BC7F-8A502083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4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94B"/>
    <w:pPr>
      <w:tabs>
        <w:tab w:val="center" w:pos="4513"/>
        <w:tab w:val="right" w:pos="9026"/>
      </w:tabs>
    </w:pPr>
  </w:style>
  <w:style w:type="character" w:customStyle="1" w:styleId="HeaderChar">
    <w:name w:val="Header Char"/>
    <w:basedOn w:val="DefaultParagraphFont"/>
    <w:link w:val="Header"/>
    <w:uiPriority w:val="99"/>
    <w:rsid w:val="0038094B"/>
  </w:style>
  <w:style w:type="paragraph" w:styleId="Footer">
    <w:name w:val="footer"/>
    <w:basedOn w:val="Normal"/>
    <w:link w:val="FooterChar"/>
    <w:uiPriority w:val="99"/>
    <w:unhideWhenUsed/>
    <w:rsid w:val="0038094B"/>
    <w:pPr>
      <w:tabs>
        <w:tab w:val="center" w:pos="4513"/>
        <w:tab w:val="right" w:pos="9026"/>
      </w:tabs>
    </w:pPr>
  </w:style>
  <w:style w:type="character" w:customStyle="1" w:styleId="FooterChar">
    <w:name w:val="Footer Char"/>
    <w:basedOn w:val="DefaultParagraphFont"/>
    <w:link w:val="Footer"/>
    <w:uiPriority w:val="99"/>
    <w:rsid w:val="0038094B"/>
  </w:style>
  <w:style w:type="paragraph" w:styleId="ListParagraph">
    <w:name w:val="List Paragraph"/>
    <w:basedOn w:val="Normal"/>
    <w:uiPriority w:val="34"/>
    <w:qFormat/>
    <w:rsid w:val="0038094B"/>
    <w:pPr>
      <w:ind w:left="720"/>
    </w:pPr>
  </w:style>
  <w:style w:type="paragraph" w:customStyle="1" w:styleId="H1">
    <w:name w:val="H1"/>
    <w:basedOn w:val="Normal"/>
    <w:next w:val="Normal"/>
    <w:qFormat/>
    <w:rsid w:val="0038094B"/>
    <w:pPr>
      <w:pageBreakBefore/>
      <w:jc w:val="center"/>
    </w:pPr>
    <w:rPr>
      <w:b/>
      <w:sz w:val="36"/>
    </w:rPr>
  </w:style>
  <w:style w:type="paragraph" w:customStyle="1" w:styleId="H2">
    <w:name w:val="H2"/>
    <w:basedOn w:val="Normal"/>
    <w:next w:val="Normal"/>
    <w:qFormat/>
    <w:rsid w:val="0038094B"/>
    <w:pPr>
      <w:keepNext/>
    </w:pPr>
    <w:rPr>
      <w:rFonts w:cs="Arial"/>
      <w:b/>
    </w:rPr>
  </w:style>
  <w:style w:type="paragraph" w:customStyle="1" w:styleId="MeetsEYFS">
    <w:name w:val="Meets EYFS"/>
    <w:basedOn w:val="Normal"/>
    <w:qFormat/>
    <w:rsid w:val="0038094B"/>
    <w:pPr>
      <w:jc w:val="left"/>
    </w:pPr>
    <w:rPr>
      <w:sz w:val="20"/>
    </w:rPr>
  </w:style>
  <w:style w:type="paragraph" w:customStyle="1" w:styleId="deleteasappropriate">
    <w:name w:val="delete as appropriate"/>
    <w:basedOn w:val="Normal"/>
    <w:qFormat/>
    <w:rsid w:val="0038094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2334</Words>
  <Characters>13306</Characters>
  <Application>Microsoft Office Word</Application>
  <DocSecurity>0</DocSecurity>
  <Lines>110</Lines>
  <Paragraphs>31</Paragraphs>
  <ScaleCrop>false</ScaleCrop>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2022-11-22T13:48:00Z</dcterms:created>
  <dcterms:modified xsi:type="dcterms:W3CDTF">2022-11-22T13:57:00Z</dcterms:modified>
</cp:coreProperties>
</file>