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E7B6" w14:textId="6525B76D" w:rsidR="009767D7" w:rsidRPr="0050249E" w:rsidRDefault="009767D7" w:rsidP="009767D7">
      <w:pPr>
        <w:pStyle w:val="H1"/>
        <w:jc w:val="left"/>
        <w:rPr>
          <w:rFonts w:asciiTheme="minorHAnsi" w:hAnsiTheme="minorHAnsi" w:cstheme="minorHAnsi"/>
        </w:rPr>
      </w:pPr>
      <w:r>
        <w:rPr>
          <w:noProof/>
        </w:rPr>
        <w:drawing>
          <wp:inline distT="0" distB="0" distL="0" distR="0" wp14:anchorId="2B642230" wp14:editId="60CB7AC3">
            <wp:extent cx="1249136" cy="742950"/>
            <wp:effectExtent l="0" t="0" r="8255"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2431" cy="744910"/>
                    </a:xfrm>
                    <a:prstGeom prst="rect">
                      <a:avLst/>
                    </a:prstGeom>
                    <a:noFill/>
                    <a:ln>
                      <a:noFill/>
                    </a:ln>
                  </pic:spPr>
                </pic:pic>
              </a:graphicData>
            </a:graphic>
          </wp:inline>
        </w:drawing>
      </w:r>
      <w:bookmarkStart w:id="0" w:name="_Toc106888124"/>
      <w:bookmarkStart w:id="1" w:name="_Hlk106867874"/>
      <w:r w:rsidRPr="009767D7">
        <w:rPr>
          <w:rFonts w:cstheme="minorHAnsi"/>
        </w:rPr>
        <w:t xml:space="preserve"> </w:t>
      </w:r>
      <w:r>
        <w:rPr>
          <w:rFonts w:cstheme="minorHAnsi"/>
        </w:rPr>
        <w:tab/>
      </w:r>
      <w:r>
        <w:rPr>
          <w:rFonts w:cstheme="minorHAnsi"/>
        </w:rPr>
        <w:tab/>
      </w:r>
      <w:r>
        <w:rPr>
          <w:rFonts w:cstheme="minorHAnsi"/>
        </w:rPr>
        <w:tab/>
      </w:r>
      <w:r>
        <w:rPr>
          <w:rFonts w:cstheme="minorHAnsi"/>
        </w:rPr>
        <w:tab/>
      </w:r>
      <w:r w:rsidRPr="0050249E">
        <w:rPr>
          <w:rFonts w:asciiTheme="minorHAnsi" w:hAnsiTheme="minorHAnsi" w:cstheme="minorHAnsi"/>
        </w:rPr>
        <w:t xml:space="preserve">Food Play </w:t>
      </w:r>
      <w:bookmarkEnd w:id="0"/>
      <w:r>
        <w:rPr>
          <w:rFonts w:asciiTheme="minorHAnsi" w:hAnsiTheme="minorHAnsi" w:cstheme="minorHAnsi"/>
        </w:rPr>
        <w:t>Policy</w:t>
      </w:r>
    </w:p>
    <w:p w14:paraId="3646F860" w14:textId="77777777" w:rsidR="009767D7" w:rsidRPr="0050249E" w:rsidRDefault="009767D7" w:rsidP="009767D7">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1"/>
      </w:tblGrid>
      <w:tr w:rsidR="009767D7" w:rsidRPr="0050249E" w14:paraId="0847735B" w14:textId="77777777" w:rsidTr="00352CA1">
        <w:trPr>
          <w:cantSplit/>
          <w:trHeight w:val="209"/>
          <w:jc w:val="center"/>
        </w:trPr>
        <w:tc>
          <w:tcPr>
            <w:tcW w:w="3082" w:type="dxa"/>
            <w:vAlign w:val="center"/>
          </w:tcPr>
          <w:p w14:paraId="5BB34ABF" w14:textId="77777777" w:rsidR="009767D7" w:rsidRPr="0050249E" w:rsidRDefault="009767D7" w:rsidP="00352CA1">
            <w:pPr>
              <w:pStyle w:val="MeetsEYFS"/>
              <w:jc w:val="center"/>
              <w:rPr>
                <w:rFonts w:asciiTheme="minorHAnsi" w:hAnsiTheme="minorHAnsi" w:cstheme="minorHAnsi"/>
              </w:rPr>
            </w:pPr>
            <w:r w:rsidRPr="0050249E">
              <w:rPr>
                <w:rFonts w:asciiTheme="minorHAnsi" w:hAnsiTheme="minorHAnsi" w:cstheme="minorHAnsi"/>
              </w:rPr>
              <w:t>EYFS: 3.65</w:t>
            </w:r>
          </w:p>
        </w:tc>
      </w:tr>
    </w:tbl>
    <w:p w14:paraId="3821281A" w14:textId="77777777" w:rsidR="009767D7" w:rsidRPr="0050249E" w:rsidRDefault="009767D7" w:rsidP="009767D7">
      <w:pPr>
        <w:rPr>
          <w:rFonts w:asciiTheme="minorHAnsi" w:hAnsiTheme="minorHAnsi" w:cstheme="minorHAnsi"/>
        </w:rPr>
      </w:pPr>
    </w:p>
    <w:p w14:paraId="6B0C3034" w14:textId="77777777" w:rsidR="009767D7" w:rsidRPr="0050249E" w:rsidRDefault="009767D7" w:rsidP="009767D7">
      <w:pPr>
        <w:rPr>
          <w:rFonts w:asciiTheme="minorHAnsi" w:hAnsiTheme="minorHAnsi" w:cstheme="minorHAnsi"/>
        </w:rPr>
      </w:pPr>
    </w:p>
    <w:p w14:paraId="4DA23506" w14:textId="77777777" w:rsidR="009767D7" w:rsidRPr="0050249E" w:rsidRDefault="009767D7" w:rsidP="009767D7">
      <w:pPr>
        <w:pStyle w:val="deleteasappropriate"/>
        <w:rPr>
          <w:rFonts w:asciiTheme="minorHAnsi" w:hAnsiTheme="minorHAnsi" w:cstheme="minorHAnsi"/>
          <w:b/>
        </w:rPr>
      </w:pPr>
    </w:p>
    <w:p w14:paraId="62D90404" w14:textId="77777777" w:rsidR="009767D7" w:rsidRDefault="009767D7" w:rsidP="009767D7">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ensure any food we use for play with the children is carefully supervised. We will also use the following procedures to ensure children are kept safe: </w:t>
      </w:r>
    </w:p>
    <w:p w14:paraId="4D2D1E92" w14:textId="6161B447" w:rsidR="00C10F0E" w:rsidRPr="0050249E" w:rsidRDefault="00B82DBF" w:rsidP="009767D7">
      <w:pPr>
        <w:rPr>
          <w:rFonts w:asciiTheme="minorHAnsi" w:hAnsiTheme="minorHAnsi" w:cstheme="minorHAnsi"/>
        </w:rPr>
      </w:pPr>
      <w:r>
        <w:rPr>
          <w:rFonts w:asciiTheme="minorHAnsi" w:hAnsiTheme="minorHAnsi" w:cstheme="minorHAnsi"/>
        </w:rPr>
        <w:t>-</w:t>
      </w:r>
    </w:p>
    <w:p w14:paraId="3A7BE951" w14:textId="77777777" w:rsidR="009767D7" w:rsidRPr="0050249E" w:rsidRDefault="009767D7" w:rsidP="009767D7">
      <w:pPr>
        <w:pStyle w:val="ListParagraph"/>
        <w:numPr>
          <w:ilvl w:val="0"/>
          <w:numId w:val="1"/>
        </w:numPr>
        <w:rPr>
          <w:rFonts w:asciiTheme="minorHAnsi" w:hAnsiTheme="minorHAnsi" w:cstheme="minorHAnsi"/>
        </w:rPr>
      </w:pPr>
      <w:r w:rsidRPr="0050249E">
        <w:rPr>
          <w:rFonts w:asciiTheme="minorHAnsi" w:hAnsiTheme="minorHAnsi" w:cstheme="minorHAnsi"/>
        </w:rPr>
        <w:t xml:space="preserve">Choking hazards are checked and avoided </w:t>
      </w:r>
    </w:p>
    <w:p w14:paraId="3EB2966D" w14:textId="77777777" w:rsidR="009767D7" w:rsidRPr="0050249E" w:rsidRDefault="009767D7" w:rsidP="009767D7">
      <w:pPr>
        <w:pStyle w:val="ListParagraph"/>
        <w:numPr>
          <w:ilvl w:val="0"/>
          <w:numId w:val="1"/>
        </w:numPr>
        <w:rPr>
          <w:rFonts w:asciiTheme="minorHAnsi" w:hAnsiTheme="minorHAnsi" w:cstheme="minorHAnsi"/>
        </w:rPr>
      </w:pPr>
      <w:r w:rsidRPr="0050249E">
        <w:rPr>
          <w:rFonts w:asciiTheme="minorHAnsi" w:hAnsiTheme="minorHAnsi" w:cstheme="minorHAnsi"/>
        </w:rPr>
        <w:t>We will not use whole jelly cubes for play. If we do use jelly to enhance our play, then all jelly will be prepared with water as per the instructions and then used</w:t>
      </w:r>
    </w:p>
    <w:p w14:paraId="6441B0CE" w14:textId="77777777" w:rsidR="009767D7" w:rsidRPr="0050249E" w:rsidRDefault="009767D7" w:rsidP="009767D7">
      <w:pPr>
        <w:pStyle w:val="ListParagraph"/>
        <w:numPr>
          <w:ilvl w:val="0"/>
          <w:numId w:val="1"/>
        </w:numPr>
        <w:rPr>
          <w:rFonts w:asciiTheme="minorHAnsi" w:hAnsiTheme="minorHAnsi" w:cstheme="minorHAnsi"/>
        </w:rPr>
      </w:pPr>
      <w:r w:rsidRPr="0050249E">
        <w:rPr>
          <w:rFonts w:asciiTheme="minorHAnsi" w:hAnsiTheme="minorHAnsi" w:cstheme="minorHAnsi"/>
        </w:rPr>
        <w:t>Small objects such as dried pasta and pulses will only be used for older children and under supervision</w:t>
      </w:r>
    </w:p>
    <w:p w14:paraId="703D0403" w14:textId="2055A241" w:rsidR="00913DC4" w:rsidRPr="00C10F0E" w:rsidRDefault="009767D7" w:rsidP="00C10F0E">
      <w:pPr>
        <w:pStyle w:val="ListParagraph"/>
        <w:numPr>
          <w:ilvl w:val="0"/>
          <w:numId w:val="1"/>
        </w:numPr>
        <w:rPr>
          <w:rFonts w:asciiTheme="minorHAnsi" w:hAnsiTheme="minorHAnsi" w:cstheme="minorHAnsi"/>
        </w:rPr>
      </w:pPr>
      <w:r w:rsidRPr="0050249E">
        <w:rPr>
          <w:rFonts w:asciiTheme="minorHAnsi" w:hAnsiTheme="minorHAnsi" w:cstheme="minorHAnsi"/>
        </w:rPr>
        <w:t>All allergies and intolerances will be checked and activities will be adapted to suit all children’s needs so no child is excluded</w:t>
      </w:r>
    </w:p>
    <w:p w14:paraId="7700D2BD" w14:textId="228555E5" w:rsidR="009767D7" w:rsidRPr="0050249E" w:rsidRDefault="009767D7" w:rsidP="009767D7">
      <w:pPr>
        <w:pStyle w:val="ListParagraph"/>
        <w:numPr>
          <w:ilvl w:val="0"/>
          <w:numId w:val="1"/>
        </w:numPr>
        <w:rPr>
          <w:rFonts w:asciiTheme="minorHAnsi" w:hAnsiTheme="minorHAnsi" w:cstheme="minorHAnsi"/>
        </w:rPr>
      </w:pPr>
      <w:r w:rsidRPr="0050249E">
        <w:rPr>
          <w:rFonts w:asciiTheme="minorHAnsi" w:hAnsiTheme="minorHAnsi" w:cstheme="minorHAnsi"/>
        </w:rPr>
        <w:t>Any cooking activities will be checked prior to start to ensure all children are able use all the ingredients based on their individual needs</w:t>
      </w:r>
    </w:p>
    <w:p w14:paraId="75A1887B" w14:textId="77777777" w:rsidR="009767D7" w:rsidRPr="0050249E" w:rsidRDefault="009767D7" w:rsidP="009767D7">
      <w:pPr>
        <w:pStyle w:val="ListParagraph"/>
        <w:numPr>
          <w:ilvl w:val="0"/>
          <w:numId w:val="1"/>
        </w:numPr>
        <w:rPr>
          <w:rFonts w:asciiTheme="minorHAnsi" w:hAnsiTheme="minorHAnsi" w:cstheme="minorHAnsi"/>
        </w:rPr>
      </w:pPr>
      <w:r w:rsidRPr="0050249E">
        <w:rPr>
          <w:rFonts w:asciiTheme="minorHAnsi" w:hAnsiTheme="minorHAnsi" w:cstheme="minorHAnsi"/>
        </w:rPr>
        <w:t xml:space="preserve">We will not use food in play unless it enhances the opportunities children are receiving from the activity. Many of the food will be reused in other activities, especially the dry materials. </w:t>
      </w:r>
    </w:p>
    <w:p w14:paraId="50FDBF35" w14:textId="77777777" w:rsidR="009767D7" w:rsidRPr="0050249E" w:rsidRDefault="009767D7" w:rsidP="009767D7">
      <w:pPr>
        <w:rPr>
          <w:rFonts w:asciiTheme="minorHAnsi" w:hAnsiTheme="minorHAnsi" w:cstheme="minorHAnsi"/>
        </w:rPr>
      </w:pPr>
    </w:p>
    <w:p w14:paraId="319D3D14" w14:textId="77777777" w:rsidR="009767D7" w:rsidRDefault="009767D7" w:rsidP="009767D7">
      <w:pPr>
        <w:rPr>
          <w:rFonts w:asciiTheme="minorHAnsi" w:hAnsiTheme="minorHAnsi" w:cstheme="minorHAnsi"/>
        </w:rPr>
      </w:pPr>
    </w:p>
    <w:p w14:paraId="41439DFC" w14:textId="77777777" w:rsidR="00C10F0E" w:rsidRDefault="00C10F0E" w:rsidP="009767D7">
      <w:pPr>
        <w:rPr>
          <w:rFonts w:asciiTheme="minorHAnsi" w:hAnsiTheme="minorHAnsi" w:cstheme="minorHAnsi"/>
        </w:rPr>
      </w:pPr>
    </w:p>
    <w:p w14:paraId="4AA3E2F5" w14:textId="77777777" w:rsidR="00C10F0E" w:rsidRDefault="00C10F0E" w:rsidP="009767D7">
      <w:pPr>
        <w:rPr>
          <w:rFonts w:asciiTheme="minorHAnsi" w:hAnsiTheme="minorHAnsi" w:cstheme="minorHAnsi"/>
        </w:rPr>
      </w:pPr>
    </w:p>
    <w:p w14:paraId="0E628EA7" w14:textId="77777777" w:rsidR="00C10F0E" w:rsidRDefault="00C10F0E" w:rsidP="009767D7">
      <w:pPr>
        <w:rPr>
          <w:rFonts w:asciiTheme="minorHAnsi" w:hAnsiTheme="minorHAnsi" w:cstheme="minorHAnsi"/>
        </w:rPr>
      </w:pPr>
    </w:p>
    <w:p w14:paraId="121BC74C" w14:textId="77777777" w:rsidR="00C10F0E" w:rsidRDefault="00C10F0E" w:rsidP="009767D7">
      <w:pPr>
        <w:rPr>
          <w:rFonts w:asciiTheme="minorHAnsi" w:hAnsiTheme="minorHAnsi" w:cstheme="minorHAnsi"/>
        </w:rPr>
      </w:pPr>
    </w:p>
    <w:p w14:paraId="39DAAD52" w14:textId="77777777" w:rsidR="00C10F0E" w:rsidRDefault="00C10F0E" w:rsidP="009767D7">
      <w:pPr>
        <w:rPr>
          <w:rFonts w:asciiTheme="minorHAnsi" w:hAnsiTheme="minorHAnsi" w:cstheme="minorHAnsi"/>
        </w:rPr>
      </w:pPr>
    </w:p>
    <w:p w14:paraId="1C686641" w14:textId="77777777" w:rsidR="00C10F0E" w:rsidRDefault="00C10F0E" w:rsidP="009767D7">
      <w:pPr>
        <w:rPr>
          <w:rFonts w:asciiTheme="minorHAnsi" w:hAnsiTheme="minorHAnsi" w:cstheme="minorHAnsi"/>
        </w:rPr>
      </w:pPr>
    </w:p>
    <w:p w14:paraId="43ECD3E3" w14:textId="77777777" w:rsidR="00C10F0E" w:rsidRDefault="00C10F0E" w:rsidP="009767D7">
      <w:pPr>
        <w:rPr>
          <w:rFonts w:asciiTheme="minorHAnsi" w:hAnsiTheme="minorHAnsi" w:cstheme="minorHAnsi"/>
        </w:rPr>
      </w:pPr>
    </w:p>
    <w:p w14:paraId="0A55CCCE" w14:textId="77777777" w:rsidR="00C10F0E" w:rsidRDefault="00C10F0E" w:rsidP="009767D7">
      <w:pPr>
        <w:rPr>
          <w:rFonts w:asciiTheme="minorHAnsi" w:hAnsiTheme="minorHAnsi" w:cstheme="minorHAnsi"/>
        </w:rPr>
      </w:pPr>
    </w:p>
    <w:p w14:paraId="19A08F9A" w14:textId="77777777" w:rsidR="00C10F0E" w:rsidRDefault="00C10F0E" w:rsidP="009767D7">
      <w:pPr>
        <w:rPr>
          <w:rFonts w:asciiTheme="minorHAnsi" w:hAnsiTheme="minorHAnsi" w:cstheme="minorHAnsi"/>
        </w:rPr>
      </w:pPr>
    </w:p>
    <w:p w14:paraId="205AD222" w14:textId="77777777" w:rsidR="00C10F0E" w:rsidRDefault="00C10F0E" w:rsidP="009767D7">
      <w:pPr>
        <w:rPr>
          <w:rFonts w:asciiTheme="minorHAnsi" w:hAnsiTheme="minorHAnsi" w:cstheme="minorHAnsi"/>
        </w:rPr>
      </w:pPr>
    </w:p>
    <w:p w14:paraId="391820ED" w14:textId="77777777" w:rsidR="00C10F0E" w:rsidRDefault="00C10F0E" w:rsidP="009767D7">
      <w:pPr>
        <w:rPr>
          <w:rFonts w:asciiTheme="minorHAnsi" w:hAnsiTheme="minorHAnsi" w:cstheme="minorHAnsi"/>
        </w:rPr>
      </w:pPr>
    </w:p>
    <w:p w14:paraId="2D9A6C6E" w14:textId="77777777" w:rsidR="00C10F0E" w:rsidRDefault="00C10F0E" w:rsidP="009767D7">
      <w:pPr>
        <w:rPr>
          <w:rFonts w:asciiTheme="minorHAnsi" w:hAnsiTheme="minorHAnsi" w:cstheme="minorHAnsi"/>
        </w:rPr>
      </w:pPr>
    </w:p>
    <w:p w14:paraId="3069D9CE" w14:textId="77777777" w:rsidR="00C10F0E" w:rsidRDefault="00C10F0E" w:rsidP="009767D7">
      <w:pPr>
        <w:rPr>
          <w:rFonts w:asciiTheme="minorHAnsi" w:hAnsiTheme="minorHAnsi" w:cstheme="minorHAnsi"/>
        </w:rPr>
      </w:pPr>
    </w:p>
    <w:p w14:paraId="05614644" w14:textId="77777777" w:rsidR="00C10F0E" w:rsidRDefault="00C10F0E" w:rsidP="009767D7">
      <w:pPr>
        <w:rPr>
          <w:rFonts w:asciiTheme="minorHAnsi" w:hAnsiTheme="minorHAnsi" w:cstheme="minorHAnsi"/>
        </w:rPr>
      </w:pPr>
    </w:p>
    <w:p w14:paraId="1DA370DE" w14:textId="77777777" w:rsidR="00C10F0E" w:rsidRPr="0050249E" w:rsidRDefault="00C10F0E" w:rsidP="009767D7">
      <w:pPr>
        <w:rPr>
          <w:rFonts w:asciiTheme="minorHAnsi" w:hAnsiTheme="minorHAnsi" w:cstheme="minorHAnsi"/>
        </w:rPr>
      </w:pPr>
    </w:p>
    <w:p w14:paraId="783D0686" w14:textId="77777777" w:rsidR="009767D7" w:rsidRPr="0050249E" w:rsidRDefault="009767D7" w:rsidP="009767D7">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39"/>
        <w:gridCol w:w="3917"/>
        <w:gridCol w:w="3165"/>
      </w:tblGrid>
      <w:tr w:rsidR="009767D7" w:rsidRPr="0050249E" w14:paraId="2433F067" w14:textId="77777777" w:rsidTr="00352CA1">
        <w:trPr>
          <w:cantSplit/>
          <w:jc w:val="center"/>
        </w:trPr>
        <w:tc>
          <w:tcPr>
            <w:tcW w:w="1666" w:type="pct"/>
            <w:tcBorders>
              <w:top w:val="single" w:sz="4" w:space="0" w:color="auto"/>
            </w:tcBorders>
            <w:vAlign w:val="center"/>
          </w:tcPr>
          <w:p w14:paraId="58302FD9" w14:textId="77777777" w:rsidR="009767D7" w:rsidRPr="0050249E" w:rsidRDefault="009767D7"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4BA88AB2" w14:textId="77777777" w:rsidR="009767D7" w:rsidRPr="0050249E" w:rsidRDefault="009767D7"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1BDDB9F7" w14:textId="77777777" w:rsidR="009767D7" w:rsidRPr="0050249E" w:rsidRDefault="009767D7"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9767D7" w:rsidRPr="0050249E" w14:paraId="1F137594" w14:textId="77777777" w:rsidTr="00352CA1">
        <w:trPr>
          <w:cantSplit/>
          <w:jc w:val="center"/>
        </w:trPr>
        <w:tc>
          <w:tcPr>
            <w:tcW w:w="1666" w:type="pct"/>
            <w:vAlign w:val="center"/>
          </w:tcPr>
          <w:p w14:paraId="779A77AE" w14:textId="77777777" w:rsidR="009767D7" w:rsidRPr="0050249E" w:rsidRDefault="009767D7" w:rsidP="00352CA1">
            <w:pPr>
              <w:pStyle w:val="MeetsEYFS"/>
              <w:rPr>
                <w:rFonts w:asciiTheme="minorHAnsi" w:hAnsiTheme="minorHAnsi" w:cstheme="minorHAnsi"/>
                <w:i/>
              </w:rPr>
            </w:pPr>
            <w:r>
              <w:rPr>
                <w:rFonts w:asciiTheme="minorHAnsi" w:hAnsiTheme="minorHAnsi" w:cstheme="minorHAnsi"/>
                <w:i/>
              </w:rPr>
              <w:t>1</w:t>
            </w:r>
            <w:r w:rsidRPr="00AD7444">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7BEE4D5C" w14:textId="77777777" w:rsidR="009767D7" w:rsidRPr="0050249E" w:rsidRDefault="009767D7" w:rsidP="00352CA1">
            <w:pPr>
              <w:pStyle w:val="MeetsEYFS"/>
              <w:rPr>
                <w:rFonts w:asciiTheme="minorHAnsi" w:hAnsiTheme="minorHAnsi" w:cstheme="minorHAnsi"/>
                <w:i/>
              </w:rPr>
            </w:pPr>
          </w:p>
        </w:tc>
        <w:tc>
          <w:tcPr>
            <w:tcW w:w="1490" w:type="pct"/>
          </w:tcPr>
          <w:p w14:paraId="001ACC12" w14:textId="77777777" w:rsidR="009767D7" w:rsidRPr="0050249E" w:rsidRDefault="009767D7" w:rsidP="00352CA1">
            <w:pPr>
              <w:pStyle w:val="MeetsEYFS"/>
              <w:rPr>
                <w:rFonts w:asciiTheme="minorHAnsi" w:hAnsiTheme="minorHAnsi" w:cstheme="minorHAnsi"/>
                <w:i/>
              </w:rPr>
            </w:pPr>
            <w:r>
              <w:rPr>
                <w:rFonts w:asciiTheme="minorHAnsi" w:hAnsiTheme="minorHAnsi" w:cstheme="minorHAnsi"/>
                <w:i/>
              </w:rPr>
              <w:t>Annually</w:t>
            </w:r>
          </w:p>
        </w:tc>
      </w:tr>
    </w:tbl>
    <w:p w14:paraId="48927A98" w14:textId="72FAC974" w:rsidR="009767D7" w:rsidRPr="0050249E" w:rsidRDefault="009767D7" w:rsidP="009767D7">
      <w:pPr>
        <w:jc w:val="left"/>
        <w:rPr>
          <w:rFonts w:asciiTheme="minorHAnsi" w:hAnsiTheme="minorHAnsi" w:cstheme="minorHAnsi"/>
          <w:b/>
          <w:sz w:val="36"/>
        </w:rPr>
      </w:pPr>
    </w:p>
    <w:bookmarkEnd w:id="1"/>
    <w:p w14:paraId="6E48444A" w14:textId="3675FA8D" w:rsidR="009767D7" w:rsidRDefault="009767D7"/>
    <w:sectPr w:rsidR="009767D7" w:rsidSect="009767D7">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66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D7"/>
    <w:rsid w:val="00913DC4"/>
    <w:rsid w:val="009767D7"/>
    <w:rsid w:val="00B82DBF"/>
    <w:rsid w:val="00C10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E928"/>
  <w15:chartTrackingRefBased/>
  <w15:docId w15:val="{A7596C35-2AA9-41DC-B8B1-2AF4A0BB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7D7"/>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7D7"/>
    <w:pPr>
      <w:ind w:left="720"/>
    </w:pPr>
  </w:style>
  <w:style w:type="paragraph" w:customStyle="1" w:styleId="H1">
    <w:name w:val="H1"/>
    <w:basedOn w:val="Normal"/>
    <w:next w:val="Normal"/>
    <w:qFormat/>
    <w:rsid w:val="009767D7"/>
    <w:pPr>
      <w:pageBreakBefore/>
      <w:jc w:val="center"/>
    </w:pPr>
    <w:rPr>
      <w:b/>
      <w:sz w:val="36"/>
    </w:rPr>
  </w:style>
  <w:style w:type="paragraph" w:customStyle="1" w:styleId="MeetsEYFS">
    <w:name w:val="Meets EYFS"/>
    <w:basedOn w:val="Normal"/>
    <w:qFormat/>
    <w:rsid w:val="009767D7"/>
    <w:pPr>
      <w:jc w:val="left"/>
    </w:pPr>
    <w:rPr>
      <w:sz w:val="20"/>
    </w:rPr>
  </w:style>
  <w:style w:type="paragraph" w:customStyle="1" w:styleId="deleteasappropriate">
    <w:name w:val="delete as appropriate"/>
    <w:basedOn w:val="Normal"/>
    <w:qFormat/>
    <w:rsid w:val="009767D7"/>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4</cp:revision>
  <cp:lastPrinted>2023-07-24T10:16:00Z</cp:lastPrinted>
  <dcterms:created xsi:type="dcterms:W3CDTF">2023-01-30T11:28:00Z</dcterms:created>
  <dcterms:modified xsi:type="dcterms:W3CDTF">2023-07-24T10:17:00Z</dcterms:modified>
</cp:coreProperties>
</file>