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A027" w14:textId="13B00254" w:rsidR="00E90123" w:rsidRPr="0050249E" w:rsidRDefault="00E90123" w:rsidP="00E90123">
      <w:pPr>
        <w:pStyle w:val="H1"/>
        <w:jc w:val="left"/>
        <w:rPr>
          <w:rFonts w:asciiTheme="minorHAnsi" w:hAnsiTheme="minorHAnsi" w:cstheme="minorHAnsi"/>
        </w:rPr>
      </w:pPr>
      <w:r>
        <w:rPr>
          <w:noProof/>
        </w:rPr>
        <w:drawing>
          <wp:inline distT="0" distB="0" distL="0" distR="0" wp14:anchorId="2FEBF48A" wp14:editId="5B993E61">
            <wp:extent cx="1217107" cy="723900"/>
            <wp:effectExtent l="0" t="0" r="254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3992" cy="727995"/>
                    </a:xfrm>
                    <a:prstGeom prst="rect">
                      <a:avLst/>
                    </a:prstGeom>
                    <a:noFill/>
                    <a:ln>
                      <a:noFill/>
                    </a:ln>
                  </pic:spPr>
                </pic:pic>
              </a:graphicData>
            </a:graphic>
          </wp:inline>
        </w:drawing>
      </w:r>
      <w:bookmarkStart w:id="0" w:name="_Toc106888089"/>
      <w:bookmarkStart w:id="1" w:name="_Hlk106807899"/>
      <w:r w:rsidRPr="00E90123">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Adverse Weather </w:t>
      </w:r>
      <w:bookmarkEnd w:id="0"/>
      <w:r>
        <w:rPr>
          <w:rFonts w:asciiTheme="minorHAnsi" w:hAnsiTheme="minorHAnsi" w:cstheme="minorHAnsi"/>
        </w:rPr>
        <w:t>Policy</w:t>
      </w:r>
    </w:p>
    <w:p w14:paraId="4CC1E809" w14:textId="77777777" w:rsidR="00E90123" w:rsidRPr="0050249E" w:rsidRDefault="00E90123" w:rsidP="00E90123">
      <w:pPr>
        <w:rPr>
          <w:rFonts w:asciiTheme="minorHAnsi" w:hAnsiTheme="minorHAnsi" w:cstheme="minorHAnsi"/>
          <w:sz w:val="20"/>
          <w:szCs w:val="20"/>
        </w:rPr>
      </w:pPr>
    </w:p>
    <w:p w14:paraId="45EF8260" w14:textId="77777777" w:rsidR="00E90123" w:rsidRPr="0050249E" w:rsidRDefault="00E90123" w:rsidP="00E90123">
      <w:pPr>
        <w:rPr>
          <w:rFonts w:asciiTheme="minorHAnsi" w:hAnsiTheme="minorHAnsi" w:cstheme="minorHAnsi"/>
          <w:b/>
          <w:i/>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E90123" w:rsidRPr="0050249E" w14:paraId="3B520141" w14:textId="77777777" w:rsidTr="00E62B2B">
        <w:trPr>
          <w:cantSplit/>
          <w:trHeight w:val="209"/>
          <w:jc w:val="center"/>
        </w:trPr>
        <w:tc>
          <w:tcPr>
            <w:tcW w:w="3082" w:type="dxa"/>
            <w:vAlign w:val="center"/>
          </w:tcPr>
          <w:p w14:paraId="1069864D" w14:textId="77777777" w:rsidR="00E90123" w:rsidRPr="0050249E" w:rsidRDefault="00E90123" w:rsidP="00E62B2B">
            <w:pPr>
              <w:pStyle w:val="MeetsEYFS"/>
              <w:jc w:val="center"/>
              <w:rPr>
                <w:rFonts w:asciiTheme="minorHAnsi" w:hAnsiTheme="minorHAnsi" w:cstheme="minorHAnsi"/>
              </w:rPr>
            </w:pPr>
            <w:r w:rsidRPr="0050249E">
              <w:rPr>
                <w:rFonts w:asciiTheme="minorHAnsi" w:hAnsiTheme="minorHAnsi" w:cstheme="minorHAnsi"/>
              </w:rPr>
              <w:t>EYFS: 3.55</w:t>
            </w:r>
          </w:p>
        </w:tc>
      </w:tr>
    </w:tbl>
    <w:p w14:paraId="5406E6D1" w14:textId="77777777" w:rsidR="00E90123" w:rsidRPr="0050249E" w:rsidRDefault="00E90123" w:rsidP="00E90123">
      <w:pPr>
        <w:rPr>
          <w:rFonts w:asciiTheme="minorHAnsi" w:hAnsiTheme="minorHAnsi" w:cstheme="minorHAnsi"/>
        </w:rPr>
      </w:pPr>
    </w:p>
    <w:p w14:paraId="27D1AF5A"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Kidscount</w:t>
      </w:r>
      <w:r w:rsidRPr="0050249E">
        <w:rPr>
          <w:rFonts w:asciiTheme="minorHAnsi" w:hAnsiTheme="minorHAnsi" w:cstheme="minorHAnsi"/>
        </w:rPr>
        <w:t xml:space="preserve"> we have an adverse weather policy in place to ensure our nursery is prepared for all weather conditions that might affect the running of the nursery such as floods, </w:t>
      </w:r>
      <w:proofErr w:type="gramStart"/>
      <w:r w:rsidRPr="0050249E">
        <w:rPr>
          <w:rFonts w:asciiTheme="minorHAnsi" w:hAnsiTheme="minorHAnsi" w:cstheme="minorHAnsi"/>
        </w:rPr>
        <w:t>snow</w:t>
      </w:r>
      <w:proofErr w:type="gramEnd"/>
      <w:r w:rsidRPr="0050249E">
        <w:rPr>
          <w:rFonts w:asciiTheme="minorHAnsi" w:hAnsiTheme="minorHAnsi" w:cstheme="minorHAnsi"/>
        </w:rPr>
        <w:t xml:space="preserve"> and heat waves. </w:t>
      </w:r>
    </w:p>
    <w:p w14:paraId="3240D7DA" w14:textId="77777777" w:rsidR="00E90123" w:rsidRPr="0050249E" w:rsidRDefault="00E90123" w:rsidP="00E90123">
      <w:pPr>
        <w:rPr>
          <w:rFonts w:asciiTheme="minorHAnsi" w:hAnsiTheme="minorHAnsi" w:cstheme="minorHAnsi"/>
        </w:rPr>
      </w:pPr>
    </w:p>
    <w:p w14:paraId="7CA59CF5"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If any of these impact on the ability of the nursery to open or operate, we will contact parents via phone</w:t>
      </w:r>
      <w:r>
        <w:rPr>
          <w:rFonts w:asciiTheme="minorHAnsi" w:hAnsiTheme="minorHAnsi" w:cstheme="minorHAnsi"/>
        </w:rPr>
        <w:t xml:space="preserve"> or </w:t>
      </w:r>
      <w:r w:rsidRPr="0050249E">
        <w:rPr>
          <w:rFonts w:asciiTheme="minorHAnsi" w:hAnsiTheme="minorHAnsi" w:cstheme="minorHAnsi"/>
        </w:rPr>
        <w:t xml:space="preserve">email </w:t>
      </w:r>
      <w:r>
        <w:rPr>
          <w:rFonts w:asciiTheme="minorHAnsi" w:hAnsiTheme="minorHAnsi" w:cstheme="minorHAnsi"/>
        </w:rPr>
        <w:t>and will update our Facebook page.</w:t>
      </w:r>
    </w:p>
    <w:p w14:paraId="7883703E" w14:textId="77777777" w:rsidR="00E90123" w:rsidRPr="0050249E" w:rsidRDefault="00E90123" w:rsidP="00E90123">
      <w:pPr>
        <w:rPr>
          <w:rFonts w:asciiTheme="minorHAnsi" w:hAnsiTheme="minorHAnsi" w:cstheme="minorHAnsi"/>
        </w:rPr>
      </w:pPr>
    </w:p>
    <w:p w14:paraId="6575E37F"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We will not take children outdoors where we judge that weather conditions make it unsafe to do so.</w:t>
      </w:r>
    </w:p>
    <w:p w14:paraId="76A56B68" w14:textId="77777777" w:rsidR="00E90123" w:rsidRPr="0050249E" w:rsidRDefault="00E90123" w:rsidP="00E90123">
      <w:pPr>
        <w:rPr>
          <w:rFonts w:asciiTheme="minorHAnsi" w:hAnsiTheme="minorHAnsi" w:cstheme="minorHAnsi"/>
        </w:rPr>
      </w:pPr>
    </w:p>
    <w:p w14:paraId="431660AE" w14:textId="77777777" w:rsidR="00E90123" w:rsidRPr="0050249E" w:rsidRDefault="00E90123" w:rsidP="00E90123">
      <w:pPr>
        <w:pStyle w:val="H2"/>
        <w:rPr>
          <w:rFonts w:asciiTheme="minorHAnsi" w:hAnsiTheme="minorHAnsi" w:cstheme="minorHAnsi"/>
        </w:rPr>
      </w:pPr>
      <w:r w:rsidRPr="0050249E">
        <w:rPr>
          <w:rFonts w:asciiTheme="minorHAnsi" w:hAnsiTheme="minorHAnsi" w:cstheme="minorHAnsi"/>
        </w:rPr>
        <w:t>Flood</w:t>
      </w:r>
    </w:p>
    <w:p w14:paraId="4C87BC44"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 xml:space="preserve">In the case of a flood, we will follow our critical incident procedure to enable all children and staff to be safe and continuity of care to be planned for. </w:t>
      </w:r>
    </w:p>
    <w:p w14:paraId="0E4E5A5E" w14:textId="77777777" w:rsidR="00E90123" w:rsidRPr="0050249E" w:rsidRDefault="00E90123" w:rsidP="00E90123">
      <w:pPr>
        <w:rPr>
          <w:rFonts w:asciiTheme="minorHAnsi" w:hAnsiTheme="minorHAnsi" w:cstheme="minorHAnsi"/>
        </w:rPr>
      </w:pPr>
    </w:p>
    <w:p w14:paraId="6EED7D92" w14:textId="77777777" w:rsidR="00E90123" w:rsidRPr="0050249E" w:rsidRDefault="00E90123" w:rsidP="00E90123">
      <w:pPr>
        <w:pStyle w:val="H2"/>
        <w:rPr>
          <w:rFonts w:asciiTheme="minorHAnsi" w:hAnsiTheme="minorHAnsi" w:cstheme="minorHAnsi"/>
        </w:rPr>
      </w:pPr>
      <w:r w:rsidRPr="0050249E">
        <w:rPr>
          <w:rFonts w:asciiTheme="minorHAnsi" w:hAnsiTheme="minorHAnsi" w:cstheme="minorHAnsi"/>
        </w:rPr>
        <w:t>Snow or other severe weather</w:t>
      </w:r>
    </w:p>
    <w:p w14:paraId="27F73770"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 xml:space="preserve">If high snowfall, or another severe weather condition such as dense fog, is threatened during a nursery day then the manager will take the decision as to whether to close the nursery. This decision will </w:t>
      </w:r>
      <w:proofErr w:type="gramStart"/>
      <w:r w:rsidRPr="0050249E">
        <w:rPr>
          <w:rFonts w:asciiTheme="minorHAnsi" w:hAnsiTheme="minorHAnsi" w:cstheme="minorHAnsi"/>
        </w:rPr>
        <w:t>take into account</w:t>
      </w:r>
      <w:proofErr w:type="gramEnd"/>
      <w:r w:rsidRPr="0050249E">
        <w:rPr>
          <w:rFonts w:asciiTheme="minorHAnsi" w:hAnsiTheme="minorHAnsi" w:cstheme="minorHAnsi"/>
        </w:rPr>
        <w:t xml:space="preserve"> the safety of the children, their parents and the staff team. In the event of a planned closure during the nursery day, we will contact all parents to arrange for collection of their child. </w:t>
      </w:r>
    </w:p>
    <w:p w14:paraId="52167EA8" w14:textId="77777777" w:rsidR="00E90123" w:rsidRPr="0050249E" w:rsidRDefault="00E90123" w:rsidP="00E90123">
      <w:pPr>
        <w:rPr>
          <w:rFonts w:asciiTheme="minorHAnsi" w:hAnsiTheme="minorHAnsi" w:cstheme="minorHAnsi"/>
        </w:rPr>
      </w:pPr>
    </w:p>
    <w:p w14:paraId="4405CAFF"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take the decision to close the nursery. </w:t>
      </w:r>
    </w:p>
    <w:p w14:paraId="2D497BEB" w14:textId="77777777" w:rsidR="00E90123" w:rsidRPr="0050249E" w:rsidRDefault="00E90123" w:rsidP="00E90123">
      <w:pPr>
        <w:rPr>
          <w:rFonts w:asciiTheme="minorHAnsi" w:hAnsiTheme="minorHAnsi" w:cstheme="minorHAnsi"/>
        </w:rPr>
      </w:pPr>
    </w:p>
    <w:p w14:paraId="7723B3B2" w14:textId="77777777" w:rsidR="00E90123" w:rsidRPr="0050249E" w:rsidRDefault="00E90123" w:rsidP="00E90123">
      <w:pPr>
        <w:pStyle w:val="H2"/>
        <w:rPr>
          <w:rFonts w:asciiTheme="minorHAnsi" w:hAnsiTheme="minorHAnsi" w:cstheme="minorHAnsi"/>
        </w:rPr>
      </w:pPr>
      <w:r w:rsidRPr="0050249E">
        <w:rPr>
          <w:rFonts w:asciiTheme="minorHAnsi" w:hAnsiTheme="minorHAnsi" w:cstheme="minorHAnsi"/>
        </w:rPr>
        <w:t>Heat wave</w:t>
      </w:r>
    </w:p>
    <w:p w14:paraId="2FB19EE3" w14:textId="77777777" w:rsidR="00E90123" w:rsidRPr="0050249E" w:rsidRDefault="00E90123" w:rsidP="00E90123">
      <w:pPr>
        <w:rPr>
          <w:rFonts w:asciiTheme="minorHAnsi" w:hAnsiTheme="minorHAnsi" w:cstheme="minorHAnsi"/>
        </w:rPr>
      </w:pPr>
      <w:r w:rsidRPr="0050249E">
        <w:rPr>
          <w:rFonts w:asciiTheme="minorHAnsi" w:hAnsiTheme="minorHAnsi" w:cstheme="minorHAnsi"/>
        </w:rPr>
        <w:t xml:space="preserve">Staff will make day-to-day decisions about the length of time spent outside depending on the strength of the sun. Children will not be allowed in direct sunlight between 11.00am – 3.00pm on hot </w:t>
      </w:r>
      <w:r w:rsidRPr="006A59EA">
        <w:rPr>
          <w:rFonts w:asciiTheme="minorHAnsi" w:hAnsiTheme="minorHAnsi" w:cstheme="minorHAnsi"/>
        </w:rPr>
        <w:t>days between March and October, following NHS sun safety advice.</w:t>
      </w:r>
      <w:r w:rsidRPr="0050249E">
        <w:rPr>
          <w:rFonts w:asciiTheme="minorHAnsi" w:hAnsiTheme="minorHAnsi" w:cstheme="minorHAnsi"/>
        </w:rPr>
        <w:t xml:space="preserve"> Shaded areas are provided to ensure children </w:t>
      </w:r>
      <w:proofErr w:type="gramStart"/>
      <w:r w:rsidRPr="0050249E">
        <w:rPr>
          <w:rFonts w:asciiTheme="minorHAnsi" w:hAnsiTheme="minorHAnsi" w:cstheme="minorHAnsi"/>
        </w:rPr>
        <w:t>are able to</w:t>
      </w:r>
      <w:proofErr w:type="gramEnd"/>
      <w:r w:rsidRPr="0050249E">
        <w:rPr>
          <w:rFonts w:asciiTheme="minorHAnsi" w:hAnsiTheme="minorHAnsi" w:cstheme="minorHAnsi"/>
        </w:rPr>
        <w:t xml:space="preserve"> still go out in hot weather, cool down or escape the sun should they wish or need to. For further details please refer to our sun care policy. </w:t>
      </w:r>
    </w:p>
    <w:p w14:paraId="4C29419B" w14:textId="77777777" w:rsidR="00E90123" w:rsidRPr="0050249E" w:rsidRDefault="00E90123" w:rsidP="00E90123">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E90123" w:rsidRPr="0050249E" w14:paraId="7AA22B17" w14:textId="77777777" w:rsidTr="00E62B2B">
        <w:trPr>
          <w:cantSplit/>
          <w:jc w:val="center"/>
        </w:trPr>
        <w:tc>
          <w:tcPr>
            <w:tcW w:w="1666" w:type="pct"/>
            <w:tcBorders>
              <w:top w:val="single" w:sz="4" w:space="0" w:color="auto"/>
            </w:tcBorders>
            <w:vAlign w:val="center"/>
          </w:tcPr>
          <w:p w14:paraId="65C6BAA9" w14:textId="77777777" w:rsidR="00E90123" w:rsidRPr="0050249E" w:rsidRDefault="00E90123"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13F3E00E" w14:textId="77777777" w:rsidR="00E90123" w:rsidRPr="0050249E" w:rsidRDefault="00E90123"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0DE739D4" w14:textId="77777777" w:rsidR="00E90123" w:rsidRPr="0050249E" w:rsidRDefault="00E90123"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E90123" w:rsidRPr="0050249E" w14:paraId="463B0CB0" w14:textId="77777777" w:rsidTr="00E62B2B">
        <w:trPr>
          <w:cantSplit/>
          <w:jc w:val="center"/>
        </w:trPr>
        <w:tc>
          <w:tcPr>
            <w:tcW w:w="1666" w:type="pct"/>
            <w:vAlign w:val="center"/>
          </w:tcPr>
          <w:p w14:paraId="3A5C1096" w14:textId="77777777" w:rsidR="00E90123" w:rsidRPr="0050249E" w:rsidRDefault="00E90123" w:rsidP="00E62B2B">
            <w:pPr>
              <w:pStyle w:val="MeetsEYFS"/>
              <w:rPr>
                <w:rFonts w:asciiTheme="minorHAnsi" w:hAnsiTheme="minorHAnsi" w:cstheme="minorHAnsi"/>
                <w:i/>
              </w:rPr>
            </w:pPr>
            <w:r>
              <w:rPr>
                <w:rFonts w:asciiTheme="minorHAnsi" w:hAnsiTheme="minorHAnsi" w:cstheme="minorHAnsi"/>
                <w:i/>
              </w:rPr>
              <w:t>1</w:t>
            </w:r>
            <w:r w:rsidRPr="006A59EA">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8F50E73" w14:textId="77777777" w:rsidR="00E90123" w:rsidRPr="0050249E" w:rsidRDefault="00E90123" w:rsidP="00E62B2B">
            <w:pPr>
              <w:pStyle w:val="MeetsEYFS"/>
              <w:rPr>
                <w:rFonts w:asciiTheme="minorHAnsi" w:hAnsiTheme="minorHAnsi" w:cstheme="minorHAnsi"/>
                <w:i/>
              </w:rPr>
            </w:pPr>
          </w:p>
        </w:tc>
        <w:tc>
          <w:tcPr>
            <w:tcW w:w="1490" w:type="pct"/>
          </w:tcPr>
          <w:p w14:paraId="6C384850" w14:textId="77777777" w:rsidR="00E90123" w:rsidRPr="0050249E" w:rsidRDefault="00E90123" w:rsidP="00E62B2B">
            <w:pPr>
              <w:pStyle w:val="MeetsEYFS"/>
              <w:rPr>
                <w:rFonts w:asciiTheme="minorHAnsi" w:hAnsiTheme="minorHAnsi" w:cstheme="minorHAnsi"/>
                <w:i/>
              </w:rPr>
            </w:pPr>
            <w:r>
              <w:rPr>
                <w:rFonts w:asciiTheme="minorHAnsi" w:hAnsiTheme="minorHAnsi" w:cstheme="minorHAnsi"/>
                <w:i/>
              </w:rPr>
              <w:t>Annually</w:t>
            </w:r>
          </w:p>
        </w:tc>
      </w:tr>
      <w:bookmarkEnd w:id="1"/>
    </w:tbl>
    <w:p w14:paraId="4EB0CAC5" w14:textId="62629DDE" w:rsidR="00E90123" w:rsidRDefault="00E90123"/>
    <w:sectPr w:rsidR="00E90123" w:rsidSect="00E90123">
      <w:pgSz w:w="11906" w:h="16838"/>
      <w:pgMar w:top="568"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23"/>
    <w:rsid w:val="00E90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B21E"/>
  <w15:chartTrackingRefBased/>
  <w15:docId w15:val="{E9D3F019-E40A-438E-9B59-7EB2EE3C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23"/>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E90123"/>
    <w:pPr>
      <w:pageBreakBefore/>
      <w:jc w:val="center"/>
    </w:pPr>
    <w:rPr>
      <w:b/>
      <w:sz w:val="36"/>
    </w:rPr>
  </w:style>
  <w:style w:type="paragraph" w:customStyle="1" w:styleId="H2">
    <w:name w:val="H2"/>
    <w:basedOn w:val="Normal"/>
    <w:next w:val="Normal"/>
    <w:qFormat/>
    <w:rsid w:val="00E90123"/>
    <w:pPr>
      <w:keepNext/>
    </w:pPr>
    <w:rPr>
      <w:rFonts w:cs="Arial"/>
      <w:b/>
    </w:rPr>
  </w:style>
  <w:style w:type="paragraph" w:customStyle="1" w:styleId="MeetsEYFS">
    <w:name w:val="Meets EYFS"/>
    <w:basedOn w:val="Normal"/>
    <w:qFormat/>
    <w:rsid w:val="00E90123"/>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2023-01-23T16:16:00Z</cp:lastPrinted>
  <dcterms:created xsi:type="dcterms:W3CDTF">2023-01-23T16:07:00Z</dcterms:created>
  <dcterms:modified xsi:type="dcterms:W3CDTF">2023-01-23T16:17:00Z</dcterms:modified>
</cp:coreProperties>
</file>